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0F6751" w14:textId="4DFB5AED" w:rsidR="00D8530D" w:rsidRPr="00990740" w:rsidRDefault="00D8530D" w:rsidP="00D8530D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Calibri"/>
          <w:b/>
          <w:bCs/>
          <w:color w:val="242424"/>
          <w:bdr w:val="none" w:sz="0" w:space="0" w:color="auto" w:frame="1"/>
        </w:rPr>
      </w:pPr>
      <w:r w:rsidRPr="00990740">
        <w:rPr>
          <w:rFonts w:asciiTheme="minorHAnsi" w:hAnsiTheme="minorHAnsi" w:cs="Calibri"/>
          <w:b/>
          <w:bCs/>
          <w:color w:val="242424"/>
          <w:bdr w:val="none" w:sz="0" w:space="0" w:color="auto" w:frame="1"/>
        </w:rPr>
        <w:t>April 25, 2024</w:t>
      </w:r>
    </w:p>
    <w:p w14:paraId="04999A10" w14:textId="370C2B23" w:rsidR="00D8530D" w:rsidRPr="00990740" w:rsidRDefault="00D8530D" w:rsidP="00D8530D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Calibri"/>
          <w:b/>
          <w:bCs/>
          <w:color w:val="242424"/>
          <w:bdr w:val="none" w:sz="0" w:space="0" w:color="auto" w:frame="1"/>
        </w:rPr>
      </w:pPr>
      <w:r w:rsidRPr="00990740">
        <w:rPr>
          <w:rFonts w:asciiTheme="minorHAnsi" w:hAnsiTheme="minorHAnsi" w:cs="Calibri"/>
          <w:b/>
          <w:bCs/>
          <w:color w:val="242424"/>
          <w:bdr w:val="none" w:sz="0" w:space="0" w:color="auto" w:frame="1"/>
        </w:rPr>
        <w:t xml:space="preserve">CUC </w:t>
      </w:r>
      <w:r w:rsidR="00FE430B" w:rsidRPr="00990740">
        <w:rPr>
          <w:rFonts w:asciiTheme="minorHAnsi" w:hAnsiTheme="minorHAnsi" w:cs="Calibri"/>
          <w:b/>
          <w:bCs/>
          <w:color w:val="242424"/>
          <w:bdr w:val="none" w:sz="0" w:space="0" w:color="auto" w:frame="1"/>
        </w:rPr>
        <w:t>Notes</w:t>
      </w:r>
    </w:p>
    <w:p w14:paraId="1A87A0D7" w14:textId="77777777" w:rsidR="00D8530D" w:rsidRPr="00990740" w:rsidRDefault="00D8530D" w:rsidP="00D8530D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242424"/>
        </w:rPr>
      </w:pPr>
    </w:p>
    <w:p w14:paraId="5F3A13A8" w14:textId="3FF005F7" w:rsidR="00990740" w:rsidRPr="00990740" w:rsidRDefault="00990740" w:rsidP="00990740">
      <w:pPr>
        <w:rPr>
          <w:rFonts w:asciiTheme="minorHAnsi" w:hAnsiTheme="minorHAnsi"/>
        </w:rPr>
      </w:pPr>
      <w:r w:rsidRPr="00990740">
        <w:rPr>
          <w:rFonts w:asciiTheme="minorHAnsi" w:hAnsiTheme="minorHAnsi"/>
        </w:rPr>
        <w:t>Present: Julie Koehler, Amy Lampe, Carrie Lewis, Robert McCann, Yvonne Morris, Fred Rauscher, Anne Violin Wigent</w:t>
      </w:r>
    </w:p>
    <w:p w14:paraId="1B9425BD" w14:textId="77777777" w:rsidR="00F42733" w:rsidRPr="00990740" w:rsidRDefault="00F42733" w:rsidP="00D8530D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242424"/>
        </w:rPr>
      </w:pPr>
    </w:p>
    <w:p w14:paraId="0B3E4B98" w14:textId="6FE6BC3D" w:rsidR="00D8530D" w:rsidRPr="00990740" w:rsidRDefault="00D8530D" w:rsidP="00533D69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242424"/>
          <w:bdr w:val="none" w:sz="0" w:space="0" w:color="auto" w:frame="1"/>
        </w:rPr>
      </w:pPr>
      <w:r w:rsidRPr="00990740">
        <w:rPr>
          <w:rFonts w:asciiTheme="minorHAnsi" w:hAnsiTheme="minorHAnsi" w:cs="Calibri"/>
          <w:color w:val="242424"/>
          <w:bdr w:val="none" w:sz="0" w:space="0" w:color="auto" w:frame="1"/>
        </w:rPr>
        <w:t>Suggestions for CUC meetings for ’24-25</w:t>
      </w:r>
    </w:p>
    <w:p w14:paraId="6102B297" w14:textId="190E16C6" w:rsidR="00FE430B" w:rsidRPr="00990740" w:rsidRDefault="00FE430B" w:rsidP="00533D69">
      <w:pPr>
        <w:pStyle w:val="xmsolistparagraph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242424"/>
        </w:rPr>
      </w:pPr>
      <w:r w:rsidRPr="00990740">
        <w:rPr>
          <w:rFonts w:asciiTheme="minorHAnsi" w:hAnsiTheme="minorHAnsi" w:cs="Calibri"/>
          <w:color w:val="242424"/>
          <w:bdr w:val="none" w:sz="0" w:space="0" w:color="auto" w:frame="1"/>
        </w:rPr>
        <w:t xml:space="preserve">Meet on Thursday at </w:t>
      </w:r>
      <w:r w:rsidRPr="00990740">
        <w:rPr>
          <w:rFonts w:asciiTheme="minorHAnsi" w:hAnsiTheme="minorHAnsi"/>
          <w:color w:val="242424"/>
          <w:bdr w:val="none" w:sz="0" w:space="0" w:color="auto" w:frame="1"/>
        </w:rPr>
        <w:t>3:15pm to match other college committees, the week after CCC.</w:t>
      </w:r>
    </w:p>
    <w:p w14:paraId="25E24635" w14:textId="23B55EAB" w:rsidR="00D8530D" w:rsidRPr="00990740" w:rsidRDefault="00D8530D" w:rsidP="00533D69">
      <w:pPr>
        <w:pStyle w:val="xmsolistparagraph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242424"/>
        </w:rPr>
      </w:pPr>
      <w:r w:rsidRPr="00990740">
        <w:rPr>
          <w:rFonts w:asciiTheme="minorHAnsi" w:hAnsiTheme="minorHAnsi"/>
          <w:color w:val="242424"/>
          <w:bdr w:val="none" w:sz="0" w:space="0" w:color="auto" w:frame="1"/>
        </w:rPr>
        <w:t>Every other month and alternating with Associate chairs meeting</w:t>
      </w:r>
      <w:r w:rsidR="00FE430B" w:rsidRPr="00990740">
        <w:rPr>
          <w:rFonts w:asciiTheme="minorHAnsi" w:hAnsiTheme="minorHAnsi"/>
          <w:color w:val="242424"/>
          <w:bdr w:val="none" w:sz="0" w:space="0" w:color="auto" w:frame="1"/>
        </w:rPr>
        <w:t xml:space="preserve">. </w:t>
      </w:r>
      <w:r w:rsidR="000E48D8">
        <w:rPr>
          <w:rFonts w:asciiTheme="minorHAnsi" w:hAnsiTheme="minorHAnsi"/>
          <w:color w:val="242424"/>
          <w:bdr w:val="none" w:sz="0" w:space="0" w:color="auto" w:frame="1"/>
        </w:rPr>
        <w:t>Extend invitation to Associate chairs when relevant.</w:t>
      </w:r>
    </w:p>
    <w:p w14:paraId="1BEC31D7" w14:textId="59773043" w:rsidR="00533D69" w:rsidRPr="00990740" w:rsidRDefault="00533D69" w:rsidP="00533D69">
      <w:pPr>
        <w:pStyle w:val="xmsolistparagraph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242424"/>
        </w:rPr>
      </w:pPr>
      <w:r w:rsidRPr="00990740">
        <w:rPr>
          <w:rFonts w:asciiTheme="minorHAnsi" w:hAnsiTheme="minorHAnsi"/>
          <w:color w:val="242424"/>
          <w:bdr w:val="none" w:sz="0" w:space="0" w:color="auto" w:frame="1"/>
        </w:rPr>
        <w:t xml:space="preserve">Topics </w:t>
      </w:r>
      <w:r w:rsidR="00FE430B" w:rsidRPr="00990740">
        <w:rPr>
          <w:rFonts w:asciiTheme="minorHAnsi" w:hAnsiTheme="minorHAnsi"/>
          <w:color w:val="242424"/>
          <w:bdr w:val="none" w:sz="0" w:space="0" w:color="auto" w:frame="1"/>
        </w:rPr>
        <w:t>for</w:t>
      </w:r>
      <w:r w:rsidRPr="00990740">
        <w:rPr>
          <w:rFonts w:asciiTheme="minorHAnsi" w:hAnsiTheme="minorHAnsi"/>
          <w:color w:val="242424"/>
          <w:bdr w:val="none" w:sz="0" w:space="0" w:color="auto" w:frame="1"/>
        </w:rPr>
        <w:t xml:space="preserve"> discussion</w:t>
      </w:r>
      <w:r w:rsidR="00FE430B" w:rsidRPr="00990740">
        <w:rPr>
          <w:rFonts w:asciiTheme="minorHAnsi" w:hAnsiTheme="minorHAnsi"/>
          <w:color w:val="242424"/>
          <w:bdr w:val="none" w:sz="0" w:space="0" w:color="auto" w:frame="1"/>
        </w:rPr>
        <w:t>:</w:t>
      </w:r>
    </w:p>
    <w:p w14:paraId="7E0F151A" w14:textId="413B3F77" w:rsidR="000948BD" w:rsidRPr="00990740" w:rsidRDefault="005A6817" w:rsidP="000948BD">
      <w:pPr>
        <w:pStyle w:val="xmsolistparagraph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242424"/>
        </w:rPr>
      </w:pPr>
      <w:r w:rsidRPr="00990740">
        <w:rPr>
          <w:rFonts w:asciiTheme="minorHAnsi" w:hAnsiTheme="minorHAnsi"/>
          <w:color w:val="242424"/>
          <w:bdr w:val="none" w:sz="0" w:space="0" w:color="auto" w:frame="1"/>
        </w:rPr>
        <w:t>Syllabus statement on l</w:t>
      </w:r>
      <w:r w:rsidR="000948BD" w:rsidRPr="00990740">
        <w:rPr>
          <w:rFonts w:asciiTheme="minorHAnsi" w:hAnsiTheme="minorHAnsi"/>
          <w:color w:val="242424"/>
          <w:bdr w:val="none" w:sz="0" w:space="0" w:color="auto" w:frame="1"/>
        </w:rPr>
        <w:t>aptop/technology use in the classroom</w:t>
      </w:r>
    </w:p>
    <w:p w14:paraId="7ABA9CC0" w14:textId="0C60EBD5" w:rsidR="005A6817" w:rsidRPr="00990740" w:rsidRDefault="005A6817" w:rsidP="000948BD">
      <w:pPr>
        <w:pStyle w:val="xmsolistparagraph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242424"/>
        </w:rPr>
      </w:pPr>
      <w:r w:rsidRPr="00990740">
        <w:rPr>
          <w:rFonts w:asciiTheme="minorHAnsi" w:hAnsiTheme="minorHAnsi"/>
          <w:color w:val="242424"/>
          <w:bdr w:val="none" w:sz="0" w:space="0" w:color="auto" w:frame="1"/>
        </w:rPr>
        <w:t>Discussion of laptop requirement (see 2 below)</w:t>
      </w:r>
    </w:p>
    <w:p w14:paraId="66475A26" w14:textId="17963A69" w:rsidR="00FE430B" w:rsidRPr="00990740" w:rsidRDefault="00FE430B" w:rsidP="000948BD">
      <w:pPr>
        <w:pStyle w:val="xmsolistparagraph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242424"/>
        </w:rPr>
      </w:pPr>
      <w:r w:rsidRPr="00990740">
        <w:rPr>
          <w:rFonts w:asciiTheme="minorHAnsi" w:hAnsiTheme="minorHAnsi"/>
          <w:color w:val="242424"/>
          <w:bdr w:val="none" w:sz="0" w:space="0" w:color="auto" w:frame="1"/>
        </w:rPr>
        <w:t>Cross listing courses (Leann)</w:t>
      </w:r>
    </w:p>
    <w:p w14:paraId="3D3366D6" w14:textId="33E368FF" w:rsidR="00FE430B" w:rsidRPr="00990740" w:rsidRDefault="00FE430B" w:rsidP="000948BD">
      <w:pPr>
        <w:pStyle w:val="xmsolistparagraph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242424"/>
        </w:rPr>
      </w:pPr>
      <w:r w:rsidRPr="00990740">
        <w:rPr>
          <w:rFonts w:asciiTheme="minorHAnsi" w:hAnsiTheme="minorHAnsi"/>
          <w:color w:val="242424"/>
        </w:rPr>
        <w:t xml:space="preserve">Updates from Quinn </w:t>
      </w:r>
    </w:p>
    <w:p w14:paraId="3374777C" w14:textId="45D77C8E" w:rsidR="005A6817" w:rsidRPr="00990740" w:rsidRDefault="005A6817" w:rsidP="000948BD">
      <w:pPr>
        <w:pStyle w:val="xmsolistparagraph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242424"/>
        </w:rPr>
      </w:pPr>
      <w:r w:rsidRPr="00990740">
        <w:rPr>
          <w:rFonts w:asciiTheme="minorHAnsi" w:hAnsiTheme="minorHAnsi"/>
          <w:color w:val="242424"/>
          <w:bdr w:val="none" w:sz="0" w:space="0" w:color="auto" w:frame="1"/>
        </w:rPr>
        <w:t>CAC feedback (see 7 below)</w:t>
      </w:r>
      <w:r w:rsidR="00FE430B" w:rsidRPr="00990740">
        <w:rPr>
          <w:rFonts w:asciiTheme="minorHAnsi" w:hAnsiTheme="minorHAnsi"/>
          <w:color w:val="242424"/>
          <w:bdr w:val="none" w:sz="0" w:space="0" w:color="auto" w:frame="1"/>
        </w:rPr>
        <w:t xml:space="preserve"> and possibility of merging with CCC</w:t>
      </w:r>
    </w:p>
    <w:p w14:paraId="5DFD3F48" w14:textId="77777777" w:rsidR="00990740" w:rsidRPr="00990740" w:rsidRDefault="00990740" w:rsidP="00990740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color w:val="242424"/>
        </w:rPr>
      </w:pPr>
    </w:p>
    <w:p w14:paraId="16BB45E0" w14:textId="3F55E9F5" w:rsidR="00D8530D" w:rsidRPr="00990740" w:rsidRDefault="00D8530D" w:rsidP="00533D69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242424"/>
        </w:rPr>
      </w:pPr>
      <w:r w:rsidRPr="00990740">
        <w:rPr>
          <w:rFonts w:asciiTheme="minorHAnsi" w:hAnsiTheme="minorHAnsi" w:cs="Calibri"/>
          <w:color w:val="242424"/>
          <w:bdr w:val="none" w:sz="0" w:space="0" w:color="auto" w:frame="1"/>
        </w:rPr>
        <w:t>Laptop requirements.</w:t>
      </w:r>
      <w:r w:rsidR="000948BD" w:rsidRPr="00990740">
        <w:rPr>
          <w:rFonts w:asciiTheme="minorHAnsi" w:hAnsiTheme="minorHAnsi" w:cs="Calibri"/>
          <w:color w:val="242424"/>
          <w:bdr w:val="none" w:sz="0" w:space="0" w:color="auto" w:frame="1"/>
        </w:rPr>
        <w:t xml:space="preserve"> To be discussed further next year</w:t>
      </w:r>
    </w:p>
    <w:p w14:paraId="55CE80A1" w14:textId="76D21E10" w:rsidR="003C70DE" w:rsidRPr="00990740" w:rsidRDefault="000948BD" w:rsidP="003C70DE">
      <w:pPr>
        <w:pStyle w:val="xmsolistparagraph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242424"/>
        </w:rPr>
      </w:pPr>
      <w:r w:rsidRPr="00990740">
        <w:rPr>
          <w:rFonts w:asciiTheme="minorHAnsi" w:hAnsiTheme="minorHAnsi" w:cs="Calibri"/>
          <w:color w:val="242424"/>
          <w:bdr w:val="none" w:sz="0" w:space="0" w:color="auto" w:frame="1"/>
        </w:rPr>
        <w:t>Student computing requirement = suggestions for laptop</w:t>
      </w:r>
      <w:r w:rsidR="00FE430B" w:rsidRPr="00990740">
        <w:rPr>
          <w:rFonts w:asciiTheme="minorHAnsi" w:hAnsiTheme="minorHAnsi" w:cs="Calibri"/>
          <w:color w:val="242424"/>
          <w:bdr w:val="none" w:sz="0" w:space="0" w:color="auto" w:frame="1"/>
        </w:rPr>
        <w:t>s</w:t>
      </w:r>
      <w:r w:rsidRPr="00990740">
        <w:rPr>
          <w:rFonts w:asciiTheme="minorHAnsi" w:hAnsiTheme="minorHAnsi" w:cs="Calibri"/>
          <w:color w:val="242424"/>
          <w:bdr w:val="none" w:sz="0" w:space="0" w:color="auto" w:frame="1"/>
        </w:rPr>
        <w:t xml:space="preserve"> to last 4 years</w:t>
      </w:r>
    </w:p>
    <w:p w14:paraId="292ECAFD" w14:textId="303D73B3" w:rsidR="000948BD" w:rsidRPr="00990740" w:rsidRDefault="00A52EB0" w:rsidP="003C70DE">
      <w:pPr>
        <w:pStyle w:val="xmsolistparagraph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242424"/>
        </w:rPr>
      </w:pPr>
      <w:hyperlink r:id="rId5" w:history="1">
        <w:r w:rsidR="000948BD" w:rsidRPr="00990740">
          <w:rPr>
            <w:rStyle w:val="Hyperlink"/>
            <w:rFonts w:asciiTheme="minorHAnsi" w:hAnsiTheme="minorHAnsi" w:cs="Helvetica"/>
          </w:rPr>
          <w:t>https://docs.google.com/document/d/1fIJz-PAWscqlINxw3VtKfyB4RRF9eCZ5E8jb6bq-6TA/edit?usp=sharing</w:t>
        </w:r>
      </w:hyperlink>
      <w:r w:rsidR="000948BD" w:rsidRPr="00990740">
        <w:rPr>
          <w:rFonts w:asciiTheme="minorHAnsi" w:hAnsiTheme="minorHAnsi" w:cs="Helvetica"/>
        </w:rPr>
        <w:t xml:space="preserve"> </w:t>
      </w:r>
    </w:p>
    <w:p w14:paraId="0194FCBA" w14:textId="7EA4C817" w:rsidR="000948BD" w:rsidRPr="00990740" w:rsidRDefault="000948BD" w:rsidP="003C70DE">
      <w:pPr>
        <w:pStyle w:val="xmsolistparagraph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242424"/>
        </w:rPr>
      </w:pPr>
      <w:r w:rsidRPr="00990740">
        <w:rPr>
          <w:rFonts w:asciiTheme="minorHAnsi" w:hAnsiTheme="minorHAnsi" w:cs="Calibri"/>
          <w:color w:val="242424"/>
          <w:bdr w:val="none" w:sz="0" w:space="0" w:color="auto" w:frame="1"/>
        </w:rPr>
        <w:t>Impact of requirement on computer lab</w:t>
      </w:r>
      <w:r w:rsidR="00FE430B" w:rsidRPr="00990740">
        <w:rPr>
          <w:rFonts w:asciiTheme="minorHAnsi" w:hAnsiTheme="minorHAnsi" w:cs="Calibri"/>
          <w:color w:val="242424"/>
          <w:bdr w:val="none" w:sz="0" w:space="0" w:color="auto" w:frame="1"/>
        </w:rPr>
        <w:t xml:space="preserve"> space</w:t>
      </w:r>
    </w:p>
    <w:p w14:paraId="7769F0F9" w14:textId="477C2638" w:rsidR="000948BD" w:rsidRPr="00990740" w:rsidRDefault="000948BD" w:rsidP="003C70DE">
      <w:pPr>
        <w:pStyle w:val="xmsolistparagraph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242424"/>
        </w:rPr>
      </w:pPr>
      <w:r w:rsidRPr="00990740">
        <w:rPr>
          <w:rFonts w:asciiTheme="minorHAnsi" w:hAnsiTheme="minorHAnsi"/>
          <w:color w:val="242424"/>
        </w:rPr>
        <w:t>Required software in some programs (Graphic Design) and the need for labs for equitable access</w:t>
      </w:r>
    </w:p>
    <w:p w14:paraId="0D88FBCC" w14:textId="77777777" w:rsidR="00990740" w:rsidRPr="00990740" w:rsidRDefault="00990740" w:rsidP="00990740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color w:val="242424"/>
        </w:rPr>
      </w:pPr>
    </w:p>
    <w:p w14:paraId="50B33AE0" w14:textId="290A5C70" w:rsidR="00FE430B" w:rsidRPr="00990740" w:rsidRDefault="00D8530D" w:rsidP="00533D69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242424"/>
        </w:rPr>
      </w:pPr>
      <w:r w:rsidRPr="00990740">
        <w:rPr>
          <w:rFonts w:asciiTheme="minorHAnsi" w:hAnsiTheme="minorHAnsi" w:cs="Calibri"/>
          <w:color w:val="242424"/>
          <w:bdr w:val="none" w:sz="0" w:space="0" w:color="auto" w:frame="1"/>
        </w:rPr>
        <w:t>Process of cross listing with Leann Dalimonte.</w:t>
      </w:r>
      <w:r w:rsidR="00FE430B" w:rsidRPr="00990740">
        <w:rPr>
          <w:rFonts w:asciiTheme="minorHAnsi" w:hAnsiTheme="minorHAnsi" w:cs="Calibri"/>
          <w:color w:val="242424"/>
          <w:bdr w:val="none" w:sz="0" w:space="0" w:color="auto" w:frame="1"/>
        </w:rPr>
        <w:t xml:space="preserve"> </w:t>
      </w:r>
    </w:p>
    <w:p w14:paraId="29746C8E" w14:textId="3D00546A" w:rsidR="00D8530D" w:rsidRPr="00990740" w:rsidRDefault="00FE430B" w:rsidP="00FE430B">
      <w:pPr>
        <w:pStyle w:val="xmsolistparagraph"/>
        <w:shd w:val="clear" w:color="auto" w:fill="FFFFFF"/>
        <w:spacing w:before="0" w:beforeAutospacing="0" w:after="0" w:afterAutospacing="0"/>
        <w:rPr>
          <w:rFonts w:asciiTheme="minorHAnsi" w:hAnsiTheme="minorHAnsi"/>
          <w:color w:val="242424"/>
        </w:rPr>
      </w:pPr>
      <w:r w:rsidRPr="00990740">
        <w:rPr>
          <w:rFonts w:asciiTheme="minorHAnsi" w:hAnsiTheme="minorHAnsi" w:cs="Calibri"/>
          <w:color w:val="242424"/>
          <w:bdr w:val="none" w:sz="0" w:space="0" w:color="auto" w:frame="1"/>
        </w:rPr>
        <w:t>TABLED AS LEANN COULD NOT BE THERE</w:t>
      </w:r>
    </w:p>
    <w:p w14:paraId="6F203734" w14:textId="77777777" w:rsidR="00990740" w:rsidRPr="00990740" w:rsidRDefault="00990740" w:rsidP="00990740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color w:val="242424"/>
        </w:rPr>
      </w:pPr>
    </w:p>
    <w:p w14:paraId="225ACBF0" w14:textId="5B30830C" w:rsidR="00FE430B" w:rsidRPr="00990740" w:rsidRDefault="00D8530D" w:rsidP="00533D69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242424"/>
        </w:rPr>
      </w:pPr>
      <w:r w:rsidRPr="00990740">
        <w:rPr>
          <w:rFonts w:asciiTheme="minorHAnsi" w:hAnsiTheme="minorHAnsi" w:cs="Calibri"/>
          <w:color w:val="242424"/>
          <w:bdr w:val="none" w:sz="0" w:space="0" w:color="auto" w:frame="1"/>
        </w:rPr>
        <w:t>Internship and independent studies and incomplete forms (if there is still a need).</w:t>
      </w:r>
    </w:p>
    <w:p w14:paraId="727556AE" w14:textId="35E9DA0C" w:rsidR="00D8530D" w:rsidRPr="00990740" w:rsidRDefault="000948BD" w:rsidP="00FE430B">
      <w:pPr>
        <w:pStyle w:val="xmsolistparagraph"/>
        <w:shd w:val="clear" w:color="auto" w:fill="FFFFFF"/>
        <w:spacing w:before="0" w:beforeAutospacing="0" w:after="0" w:afterAutospacing="0"/>
        <w:rPr>
          <w:rFonts w:asciiTheme="minorHAnsi" w:hAnsiTheme="minorHAnsi"/>
          <w:color w:val="242424"/>
        </w:rPr>
      </w:pPr>
      <w:r w:rsidRPr="00990740">
        <w:rPr>
          <w:rFonts w:asciiTheme="minorHAnsi" w:hAnsiTheme="minorHAnsi" w:cs="Calibri"/>
          <w:color w:val="242424"/>
          <w:bdr w:val="none" w:sz="0" w:space="0" w:color="auto" w:frame="1"/>
        </w:rPr>
        <w:t>NO NEED</w:t>
      </w:r>
      <w:r w:rsidR="00FE430B" w:rsidRPr="00990740">
        <w:rPr>
          <w:rFonts w:asciiTheme="minorHAnsi" w:hAnsiTheme="minorHAnsi" w:cs="Calibri"/>
          <w:color w:val="242424"/>
          <w:bdr w:val="none" w:sz="0" w:space="0" w:color="auto" w:frame="1"/>
        </w:rPr>
        <w:t xml:space="preserve"> TO DISCUSS FURTHER</w:t>
      </w:r>
    </w:p>
    <w:p w14:paraId="155F29AB" w14:textId="77777777" w:rsidR="00990740" w:rsidRPr="00990740" w:rsidRDefault="00990740" w:rsidP="00990740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color w:val="242424"/>
        </w:rPr>
      </w:pPr>
    </w:p>
    <w:p w14:paraId="1A8B3BE9" w14:textId="41F2A98C" w:rsidR="00D8530D" w:rsidRPr="00990740" w:rsidRDefault="00D8530D" w:rsidP="00533D69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242424"/>
        </w:rPr>
      </w:pPr>
      <w:r w:rsidRPr="00990740">
        <w:rPr>
          <w:rFonts w:asciiTheme="minorHAnsi" w:hAnsiTheme="minorHAnsi" w:cs="Calibri"/>
          <w:color w:val="242424"/>
          <w:bdr w:val="none" w:sz="0" w:space="0" w:color="auto" w:frame="1"/>
        </w:rPr>
        <w:t>CAL Scholarship applications.</w:t>
      </w:r>
    </w:p>
    <w:p w14:paraId="1C74644A" w14:textId="6C0AADEE" w:rsidR="00A8521E" w:rsidRPr="00990740" w:rsidRDefault="00A8521E" w:rsidP="00A8521E">
      <w:pPr>
        <w:pStyle w:val="xmsolistparagraph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242424"/>
        </w:rPr>
      </w:pPr>
      <w:r w:rsidRPr="00990740">
        <w:rPr>
          <w:rFonts w:asciiTheme="minorHAnsi" w:hAnsiTheme="minorHAnsi" w:cs="Calibri"/>
          <w:color w:val="242424"/>
          <w:bdr w:val="none" w:sz="0" w:space="0" w:color="auto" w:frame="1"/>
        </w:rPr>
        <w:t>Revising the evaluation process to make it more equitable</w:t>
      </w:r>
    </w:p>
    <w:p w14:paraId="1500874B" w14:textId="171C167B" w:rsidR="00A8521E" w:rsidRPr="00990740" w:rsidRDefault="00990740" w:rsidP="00A8521E">
      <w:pPr>
        <w:pStyle w:val="xmsolistparagraph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242424"/>
        </w:rPr>
      </w:pPr>
      <w:r w:rsidRPr="00990740">
        <w:rPr>
          <w:rFonts w:asciiTheme="minorHAnsi" w:hAnsiTheme="minorHAnsi" w:cs="Calibri"/>
          <w:color w:val="242424"/>
          <w:bdr w:val="none" w:sz="0" w:space="0" w:color="auto" w:frame="1"/>
        </w:rPr>
        <w:t>Requesting a m</w:t>
      </w:r>
      <w:r w:rsidR="00A8521E" w:rsidRPr="00990740">
        <w:rPr>
          <w:rFonts w:asciiTheme="minorHAnsi" w:hAnsiTheme="minorHAnsi" w:cs="Calibri"/>
          <w:color w:val="242424"/>
          <w:bdr w:val="none" w:sz="0" w:space="0" w:color="auto" w:frame="1"/>
        </w:rPr>
        <w:t>ore detailed</w:t>
      </w:r>
      <w:r w:rsidRPr="00990740">
        <w:rPr>
          <w:rFonts w:asciiTheme="minorHAnsi" w:hAnsiTheme="minorHAnsi" w:cs="Calibri"/>
          <w:color w:val="242424"/>
          <w:bdr w:val="none" w:sz="0" w:space="0" w:color="auto" w:frame="1"/>
        </w:rPr>
        <w:t>/substantial</w:t>
      </w:r>
      <w:r w:rsidR="00A8521E" w:rsidRPr="00990740">
        <w:rPr>
          <w:rFonts w:asciiTheme="minorHAnsi" w:hAnsiTheme="minorHAnsi" w:cs="Calibri"/>
          <w:color w:val="242424"/>
          <w:bdr w:val="none" w:sz="0" w:space="0" w:color="auto" w:frame="1"/>
        </w:rPr>
        <w:t xml:space="preserve"> application narrative</w:t>
      </w:r>
    </w:p>
    <w:p w14:paraId="2FFA621E" w14:textId="415F8F50" w:rsidR="005A6817" w:rsidRPr="00990740" w:rsidRDefault="005A6817" w:rsidP="00A8521E">
      <w:pPr>
        <w:pStyle w:val="xmsolistparagraph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242424"/>
        </w:rPr>
      </w:pPr>
      <w:r w:rsidRPr="00990740">
        <w:rPr>
          <w:rFonts w:asciiTheme="minorHAnsi" w:hAnsiTheme="minorHAnsi" w:cs="Calibri"/>
          <w:color w:val="242424"/>
          <w:bdr w:val="none" w:sz="0" w:space="0" w:color="auto" w:frame="1"/>
        </w:rPr>
        <w:t>Anonymized applications for scholarship with personal sensitive information</w:t>
      </w:r>
    </w:p>
    <w:p w14:paraId="47E27CD1" w14:textId="77777777" w:rsidR="00990740" w:rsidRPr="00990740" w:rsidRDefault="00990740" w:rsidP="00990740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color w:val="242424"/>
        </w:rPr>
      </w:pPr>
    </w:p>
    <w:p w14:paraId="5FC7F5EB" w14:textId="7ECE355F" w:rsidR="00990740" w:rsidRPr="00990740" w:rsidRDefault="00D8530D" w:rsidP="00FE430B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242424"/>
        </w:rPr>
      </w:pPr>
      <w:r w:rsidRPr="00990740">
        <w:rPr>
          <w:rFonts w:asciiTheme="minorHAnsi" w:hAnsiTheme="minorHAnsi" w:cs="Calibri"/>
          <w:color w:val="242424"/>
          <w:bdr w:val="none" w:sz="0" w:space="0" w:color="auto" w:frame="1"/>
        </w:rPr>
        <w:t>Updates on internship, ease reports and student retention and consequences of submitting grades late, with Quinn Moreno.</w:t>
      </w:r>
      <w:r w:rsidR="00FE430B" w:rsidRPr="00990740">
        <w:rPr>
          <w:rFonts w:asciiTheme="minorHAnsi" w:hAnsiTheme="minorHAnsi" w:cs="Calibri"/>
          <w:color w:val="242424"/>
          <w:bdr w:val="none" w:sz="0" w:space="0" w:color="auto" w:frame="1"/>
        </w:rPr>
        <w:t xml:space="preserve"> </w:t>
      </w:r>
    </w:p>
    <w:p w14:paraId="6A86264B" w14:textId="2B972089" w:rsidR="00D8530D" w:rsidRPr="00990740" w:rsidRDefault="00FE430B" w:rsidP="00990740">
      <w:pPr>
        <w:pStyle w:val="xmsolistparagraph"/>
        <w:shd w:val="clear" w:color="auto" w:fill="FFFFFF"/>
        <w:spacing w:before="0" w:beforeAutospacing="0" w:after="0" w:afterAutospacing="0"/>
        <w:rPr>
          <w:rFonts w:asciiTheme="minorHAnsi" w:hAnsiTheme="minorHAnsi"/>
          <w:color w:val="242424"/>
        </w:rPr>
      </w:pPr>
      <w:r w:rsidRPr="00990740">
        <w:rPr>
          <w:rFonts w:asciiTheme="minorHAnsi" w:hAnsiTheme="minorHAnsi" w:cs="Calibri"/>
          <w:color w:val="242424"/>
          <w:bdr w:val="none" w:sz="0" w:space="0" w:color="auto" w:frame="1"/>
        </w:rPr>
        <w:t>TABLED AS QUINN COULD NOT BE THERE</w:t>
      </w:r>
    </w:p>
    <w:p w14:paraId="30B845BE" w14:textId="77777777" w:rsidR="00990740" w:rsidRPr="00990740" w:rsidRDefault="00990740" w:rsidP="00990740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color w:val="242424"/>
        </w:rPr>
      </w:pPr>
    </w:p>
    <w:p w14:paraId="3778047B" w14:textId="56DB28C7" w:rsidR="00D8530D" w:rsidRPr="00990740" w:rsidRDefault="00D8530D" w:rsidP="00533D69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242424"/>
        </w:rPr>
      </w:pPr>
      <w:r w:rsidRPr="00990740">
        <w:rPr>
          <w:rFonts w:asciiTheme="minorHAnsi" w:hAnsiTheme="minorHAnsi" w:cs="Calibri"/>
          <w:color w:val="242424"/>
          <w:bdr w:val="none" w:sz="0" w:space="0" w:color="auto" w:frame="1"/>
        </w:rPr>
        <w:t>CAC discussed our bylaws in their meeting on March 25. Some serious reservations were raised (please see attachment).</w:t>
      </w:r>
    </w:p>
    <w:p w14:paraId="00C045EA" w14:textId="1F594DF4" w:rsidR="003C70DE" w:rsidRPr="00990740" w:rsidRDefault="00990740" w:rsidP="005A6817">
      <w:pPr>
        <w:pStyle w:val="xmsolistparagraph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242424"/>
        </w:rPr>
      </w:pPr>
      <w:r w:rsidRPr="00990740">
        <w:rPr>
          <w:rFonts w:asciiTheme="minorHAnsi" w:hAnsiTheme="minorHAnsi" w:cs="Calibri"/>
          <w:color w:val="242424"/>
          <w:bdr w:val="none" w:sz="0" w:space="0" w:color="auto" w:frame="1"/>
        </w:rPr>
        <w:t>Should CUC be a c</w:t>
      </w:r>
      <w:r w:rsidR="003C70DE" w:rsidRPr="00990740">
        <w:rPr>
          <w:rFonts w:asciiTheme="minorHAnsi" w:hAnsiTheme="minorHAnsi" w:cs="Calibri"/>
          <w:color w:val="242424"/>
          <w:bdr w:val="none" w:sz="0" w:space="0" w:color="auto" w:frame="1"/>
        </w:rPr>
        <w:t>ommittee vs taskforce</w:t>
      </w:r>
      <w:r w:rsidRPr="00990740">
        <w:rPr>
          <w:rFonts w:asciiTheme="minorHAnsi" w:hAnsiTheme="minorHAnsi" w:cs="Calibri"/>
          <w:color w:val="242424"/>
          <w:bdr w:val="none" w:sz="0" w:space="0" w:color="auto" w:frame="1"/>
        </w:rPr>
        <w:t xml:space="preserve"> with c</w:t>
      </w:r>
      <w:r w:rsidR="003C70DE" w:rsidRPr="00990740">
        <w:rPr>
          <w:rFonts w:asciiTheme="minorHAnsi" w:hAnsiTheme="minorHAnsi" w:cs="Calibri"/>
          <w:color w:val="242424"/>
          <w:bdr w:val="none" w:sz="0" w:space="0" w:color="auto" w:frame="1"/>
        </w:rPr>
        <w:t>aps on time commitment</w:t>
      </w:r>
      <w:r w:rsidRPr="00990740">
        <w:rPr>
          <w:rFonts w:asciiTheme="minorHAnsi" w:hAnsiTheme="minorHAnsi" w:cs="Calibri"/>
          <w:color w:val="242424"/>
          <w:bdr w:val="none" w:sz="0" w:space="0" w:color="auto" w:frame="1"/>
        </w:rPr>
        <w:t>?</w:t>
      </w:r>
    </w:p>
    <w:p w14:paraId="3E4D5C11" w14:textId="1D2AE64B" w:rsidR="003C70DE" w:rsidRPr="00990740" w:rsidRDefault="003C70DE" w:rsidP="003C70DE">
      <w:pPr>
        <w:pStyle w:val="xmsolistparagraph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242424"/>
        </w:rPr>
      </w:pPr>
      <w:r w:rsidRPr="00990740">
        <w:rPr>
          <w:rFonts w:asciiTheme="minorHAnsi" w:hAnsiTheme="minorHAnsi" w:cs="Calibri"/>
          <w:color w:val="242424"/>
          <w:bdr w:val="none" w:sz="0" w:space="0" w:color="auto" w:frame="1"/>
        </w:rPr>
        <w:lastRenderedPageBreak/>
        <w:t>Clear outcomes</w:t>
      </w:r>
    </w:p>
    <w:p w14:paraId="2E47A1C0" w14:textId="55266182" w:rsidR="003C70DE" w:rsidRPr="00990740" w:rsidRDefault="005A6817" w:rsidP="003C70DE">
      <w:pPr>
        <w:pStyle w:val="xmsolistparagraph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242424"/>
        </w:rPr>
      </w:pPr>
      <w:r w:rsidRPr="00990740">
        <w:rPr>
          <w:rFonts w:asciiTheme="minorHAnsi" w:hAnsiTheme="minorHAnsi"/>
          <w:color w:val="242424"/>
        </w:rPr>
        <w:t>Question about how serving on the CUC would be counted if this is not part of a committee</w:t>
      </w:r>
    </w:p>
    <w:p w14:paraId="1EAFDFAF" w14:textId="4F0F7704" w:rsidR="005A6817" w:rsidRPr="00990740" w:rsidRDefault="00990740" w:rsidP="003C70DE">
      <w:pPr>
        <w:pStyle w:val="xmsolistparagraph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242424"/>
        </w:rPr>
      </w:pPr>
      <w:r w:rsidRPr="00990740">
        <w:rPr>
          <w:rFonts w:asciiTheme="minorHAnsi" w:hAnsiTheme="minorHAnsi"/>
          <w:color w:val="242424"/>
        </w:rPr>
        <w:t>Could CUC be f</w:t>
      </w:r>
      <w:r w:rsidR="005A6817" w:rsidRPr="00990740">
        <w:rPr>
          <w:rFonts w:asciiTheme="minorHAnsi" w:hAnsiTheme="minorHAnsi"/>
          <w:color w:val="242424"/>
        </w:rPr>
        <w:t>olded into the CCC?</w:t>
      </w:r>
      <w:r w:rsidR="00FE430B" w:rsidRPr="00990740">
        <w:rPr>
          <w:rFonts w:asciiTheme="minorHAnsi" w:hAnsiTheme="minorHAnsi"/>
          <w:color w:val="242424"/>
        </w:rPr>
        <w:t xml:space="preserve"> With sub-committee for scholarships</w:t>
      </w:r>
    </w:p>
    <w:p w14:paraId="22014FC0" w14:textId="60C2F922" w:rsidR="005A6817" w:rsidRPr="00990740" w:rsidRDefault="005A6817" w:rsidP="003C70DE">
      <w:pPr>
        <w:pStyle w:val="xmsolistparagraph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242424"/>
        </w:rPr>
      </w:pPr>
      <w:r w:rsidRPr="00990740">
        <w:rPr>
          <w:rFonts w:asciiTheme="minorHAnsi" w:hAnsiTheme="minorHAnsi"/>
          <w:color w:val="242424"/>
        </w:rPr>
        <w:t>How would the dean’s office approach this change in structure?</w:t>
      </w:r>
    </w:p>
    <w:p w14:paraId="710A742A" w14:textId="3C2442DC" w:rsidR="003A0996" w:rsidRPr="00990740" w:rsidRDefault="003A0996" w:rsidP="00F70BD3">
      <w:pPr>
        <w:rPr>
          <w:rFonts w:asciiTheme="minorHAnsi" w:hAnsiTheme="minorHAnsi"/>
          <w:b/>
          <w:bCs/>
        </w:rPr>
      </w:pPr>
    </w:p>
    <w:p w14:paraId="35C0B616" w14:textId="4877E89D" w:rsidR="00F42733" w:rsidRPr="00990740" w:rsidRDefault="00F42733">
      <w:pPr>
        <w:rPr>
          <w:rFonts w:asciiTheme="minorHAnsi" w:hAnsiTheme="minorHAnsi"/>
        </w:rPr>
      </w:pPr>
    </w:p>
    <w:sectPr w:rsidR="00F42733" w:rsidRPr="00990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 (Body CS)">
    <w:altName w:val="Times New Roman"/>
    <w:charset w:val="00"/>
    <w:family w:val="roman"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0343C"/>
    <w:multiLevelType w:val="hybridMultilevel"/>
    <w:tmpl w:val="058E6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D1D87"/>
    <w:multiLevelType w:val="hybridMultilevel"/>
    <w:tmpl w:val="EA60E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780775">
    <w:abstractNumId w:val="0"/>
  </w:num>
  <w:num w:numId="2" w16cid:durableId="366029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30D"/>
    <w:rsid w:val="000908C9"/>
    <w:rsid w:val="000948BD"/>
    <w:rsid w:val="000E48D8"/>
    <w:rsid w:val="003A0996"/>
    <w:rsid w:val="003C70DE"/>
    <w:rsid w:val="004D7727"/>
    <w:rsid w:val="004E030A"/>
    <w:rsid w:val="00533D69"/>
    <w:rsid w:val="005A6817"/>
    <w:rsid w:val="005B2E8B"/>
    <w:rsid w:val="0090189E"/>
    <w:rsid w:val="00990740"/>
    <w:rsid w:val="00A52EB0"/>
    <w:rsid w:val="00A8521E"/>
    <w:rsid w:val="00C71053"/>
    <w:rsid w:val="00D8530D"/>
    <w:rsid w:val="00DC4032"/>
    <w:rsid w:val="00ED7155"/>
    <w:rsid w:val="00F23BFD"/>
    <w:rsid w:val="00F31BD6"/>
    <w:rsid w:val="00F41B22"/>
    <w:rsid w:val="00F42733"/>
    <w:rsid w:val="00F70BD3"/>
    <w:rsid w:val="00FE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51502"/>
  <w15:chartTrackingRefBased/>
  <w15:docId w15:val="{CFA1F958-9ABB-3240-A795-70B3C88C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="Times New Roman (Body CS)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727"/>
  </w:style>
  <w:style w:type="paragraph" w:styleId="Heading1">
    <w:name w:val="heading 1"/>
    <w:basedOn w:val="Normal"/>
    <w:next w:val="Normal"/>
    <w:link w:val="Heading1Char"/>
    <w:uiPriority w:val="9"/>
    <w:qFormat/>
    <w:rsid w:val="00D8530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530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530D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530D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530D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530D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530D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530D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530D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53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53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530D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530D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530D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530D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530D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530D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530D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8530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53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530D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8530D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8530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8530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8530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8530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53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530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8530D"/>
    <w:rPr>
      <w:b/>
      <w:bCs/>
      <w:smallCaps/>
      <w:color w:val="0F4761" w:themeColor="accent1" w:themeShade="BF"/>
      <w:spacing w:val="5"/>
    </w:rPr>
  </w:style>
  <w:style w:type="paragraph" w:customStyle="1" w:styleId="xmsonormal">
    <w:name w:val="x_msonormal"/>
    <w:basedOn w:val="Normal"/>
    <w:rsid w:val="00D8530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xmsolistparagraph">
    <w:name w:val="x_msolistparagraph"/>
    <w:basedOn w:val="Normal"/>
    <w:rsid w:val="00D8530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D8530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530D"/>
    <w:rPr>
      <w:color w:val="96607D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4273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094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69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fIJz-PAWscqlINxw3VtKfyB4RRF9eCZ5E8jb6bq-6TA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Violin Wigent, Anne</dc:creator>
  <cp:keywords/>
  <dc:description/>
  <cp:lastModifiedBy>Atkinson, Delaney</cp:lastModifiedBy>
  <cp:revision>2</cp:revision>
  <dcterms:created xsi:type="dcterms:W3CDTF">2024-05-08T16:54:00Z</dcterms:created>
  <dcterms:modified xsi:type="dcterms:W3CDTF">2024-05-08T16:54:00Z</dcterms:modified>
</cp:coreProperties>
</file>