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DF95" w14:textId="77777777" w:rsidR="002302A1" w:rsidRPr="0090586A" w:rsidRDefault="002302A1">
      <w:pPr>
        <w:rPr>
          <w:rFonts w:ascii="Arial" w:hAnsi="Arial" w:cs="Arial"/>
          <w:sz w:val="22"/>
          <w:szCs w:val="22"/>
        </w:rPr>
      </w:pPr>
    </w:p>
    <w:p w14:paraId="23D91685" w14:textId="56C8F011" w:rsidR="003A5E1F" w:rsidRPr="0090586A" w:rsidRDefault="003A5E1F" w:rsidP="00B30FBE">
      <w:pPr>
        <w:jc w:val="center"/>
        <w:rPr>
          <w:rFonts w:ascii="Arial" w:hAnsi="Arial" w:cs="Arial"/>
          <w:b/>
          <w:sz w:val="28"/>
          <w:szCs w:val="28"/>
        </w:rPr>
      </w:pPr>
      <w:r w:rsidRPr="0090586A">
        <w:rPr>
          <w:rFonts w:ascii="Arial" w:hAnsi="Arial" w:cs="Arial"/>
          <w:b/>
          <w:sz w:val="28"/>
          <w:szCs w:val="28"/>
        </w:rPr>
        <w:t xml:space="preserve">CAL Administrative </w:t>
      </w:r>
      <w:r w:rsidR="00DC4F26">
        <w:rPr>
          <w:rFonts w:ascii="Arial" w:hAnsi="Arial" w:cs="Arial"/>
          <w:b/>
          <w:sz w:val="28"/>
          <w:szCs w:val="28"/>
        </w:rPr>
        <w:t>Professional</w:t>
      </w:r>
      <w:r w:rsidRPr="0090586A">
        <w:rPr>
          <w:rFonts w:ascii="Arial" w:hAnsi="Arial" w:cs="Arial"/>
          <w:b/>
          <w:sz w:val="28"/>
          <w:szCs w:val="28"/>
        </w:rPr>
        <w:t xml:space="preserve"> </w:t>
      </w:r>
      <w:r w:rsidR="00DC4F26">
        <w:rPr>
          <w:rFonts w:ascii="Arial" w:hAnsi="Arial" w:cs="Arial"/>
          <w:b/>
          <w:sz w:val="28"/>
          <w:szCs w:val="28"/>
        </w:rPr>
        <w:t>Development</w:t>
      </w:r>
      <w:r w:rsidRPr="0090586A">
        <w:rPr>
          <w:rFonts w:ascii="Arial" w:hAnsi="Arial" w:cs="Arial"/>
          <w:b/>
          <w:sz w:val="28"/>
          <w:szCs w:val="28"/>
        </w:rPr>
        <w:t xml:space="preserve"> </w:t>
      </w:r>
      <w:r w:rsidR="00195AA2" w:rsidRPr="0090586A">
        <w:rPr>
          <w:rFonts w:ascii="Arial" w:hAnsi="Arial" w:cs="Arial"/>
          <w:b/>
          <w:sz w:val="28"/>
          <w:szCs w:val="28"/>
        </w:rPr>
        <w:t>Grant</w:t>
      </w:r>
      <w:r w:rsidR="00CE657D" w:rsidRPr="0090586A">
        <w:rPr>
          <w:rFonts w:ascii="Arial" w:hAnsi="Arial" w:cs="Arial"/>
          <w:b/>
          <w:sz w:val="28"/>
          <w:szCs w:val="28"/>
        </w:rPr>
        <w:t>s</w:t>
      </w:r>
    </w:p>
    <w:p w14:paraId="5A41B96B" w14:textId="23B2E6EB" w:rsidR="0037459B" w:rsidRPr="0090586A" w:rsidRDefault="002E2754" w:rsidP="00B30F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Summer 2024; </w:t>
      </w:r>
      <w:r w:rsidR="0037459B" w:rsidRPr="0090586A">
        <w:rPr>
          <w:rFonts w:ascii="Arial" w:hAnsi="Arial" w:cs="Arial"/>
          <w:b/>
          <w:sz w:val="28"/>
          <w:szCs w:val="28"/>
        </w:rPr>
        <w:t>AY 20</w:t>
      </w:r>
      <w:r>
        <w:rPr>
          <w:rFonts w:ascii="Arial" w:hAnsi="Arial" w:cs="Arial"/>
          <w:b/>
          <w:sz w:val="28"/>
          <w:szCs w:val="28"/>
        </w:rPr>
        <w:t>24</w:t>
      </w:r>
      <w:r w:rsidR="0037459B" w:rsidRPr="0090586A">
        <w:rPr>
          <w:rFonts w:ascii="Arial" w:hAnsi="Arial" w:cs="Arial"/>
          <w:b/>
          <w:sz w:val="28"/>
          <w:szCs w:val="28"/>
        </w:rPr>
        <w:t>-202</w:t>
      </w:r>
      <w:r>
        <w:rPr>
          <w:rFonts w:ascii="Arial" w:hAnsi="Arial" w:cs="Arial"/>
          <w:b/>
          <w:sz w:val="28"/>
          <w:szCs w:val="28"/>
        </w:rPr>
        <w:t>5</w:t>
      </w:r>
    </w:p>
    <w:p w14:paraId="26731431" w14:textId="77777777" w:rsidR="00B30FBE" w:rsidRPr="0090586A" w:rsidRDefault="00B30FBE">
      <w:pPr>
        <w:rPr>
          <w:rFonts w:ascii="Arial" w:hAnsi="Arial" w:cs="Arial"/>
          <w:sz w:val="22"/>
          <w:szCs w:val="22"/>
        </w:rPr>
      </w:pPr>
    </w:p>
    <w:p w14:paraId="27DA58DF" w14:textId="648F95AA" w:rsidR="00FA09AF" w:rsidRPr="0090586A" w:rsidRDefault="00B53A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Cultivating</w:t>
      </w:r>
      <w:r w:rsidR="00195AA2" w:rsidRPr="0090586A">
        <w:rPr>
          <w:rFonts w:ascii="Arial" w:hAnsi="Arial" w:cs="Arial"/>
          <w:sz w:val="22"/>
          <w:szCs w:val="22"/>
        </w:rPr>
        <w:t xml:space="preserve"> a</w:t>
      </w:r>
      <w:r w:rsidR="002302A1" w:rsidRPr="0090586A">
        <w:rPr>
          <w:rFonts w:ascii="Arial" w:hAnsi="Arial" w:cs="Arial"/>
          <w:sz w:val="22"/>
          <w:szCs w:val="22"/>
        </w:rPr>
        <w:t xml:space="preserve"> pathway to Intellectual leadership </w:t>
      </w:r>
      <w:r w:rsidR="001E4A1F" w:rsidRPr="0090586A">
        <w:rPr>
          <w:rFonts w:ascii="Arial" w:hAnsi="Arial" w:cs="Arial"/>
          <w:sz w:val="22"/>
          <w:szCs w:val="22"/>
        </w:rPr>
        <w:t xml:space="preserve">(CPIL) </w:t>
      </w:r>
      <w:r w:rsidR="002302A1" w:rsidRPr="0090586A">
        <w:rPr>
          <w:rFonts w:ascii="Arial" w:hAnsi="Arial" w:cs="Arial"/>
          <w:sz w:val="22"/>
          <w:szCs w:val="22"/>
        </w:rPr>
        <w:t>often includes some form of administrative service</w:t>
      </w:r>
      <w:r w:rsidR="00195AA2" w:rsidRPr="0090586A">
        <w:rPr>
          <w:rFonts w:ascii="Arial" w:hAnsi="Arial" w:cs="Arial"/>
          <w:sz w:val="22"/>
          <w:szCs w:val="22"/>
        </w:rPr>
        <w:t>, particularly at the Associate or Full Professor level.</w:t>
      </w:r>
      <w:r w:rsidR="001E4A1F" w:rsidRPr="0090586A">
        <w:rPr>
          <w:rFonts w:ascii="Arial" w:hAnsi="Arial" w:cs="Arial"/>
          <w:sz w:val="22"/>
          <w:szCs w:val="22"/>
        </w:rPr>
        <w:t xml:space="preserve"> Following the CPIL model</w:t>
      </w:r>
      <w:r w:rsidR="008B0E72" w:rsidRPr="0090586A">
        <w:rPr>
          <w:rFonts w:ascii="Arial" w:hAnsi="Arial" w:cs="Arial"/>
          <w:sz w:val="22"/>
          <w:szCs w:val="22"/>
        </w:rPr>
        <w:t xml:space="preserve"> (see attached)</w:t>
      </w:r>
      <w:r w:rsidR="001E4A1F" w:rsidRPr="0090586A">
        <w:rPr>
          <w:rFonts w:ascii="Arial" w:hAnsi="Arial" w:cs="Arial"/>
          <w:sz w:val="22"/>
          <w:szCs w:val="22"/>
        </w:rPr>
        <w:t xml:space="preserve">, accepting a leadership position mid-career enables the faculty member to broaden and deepen their expertise through stewardship by expanding opportunities, sharing knowledge, and mentoring others. </w:t>
      </w:r>
      <w:r w:rsidR="00C40EC2" w:rsidRPr="0090586A">
        <w:rPr>
          <w:rFonts w:ascii="Arial" w:hAnsi="Arial" w:cs="Arial"/>
          <w:sz w:val="22"/>
          <w:szCs w:val="22"/>
        </w:rPr>
        <w:t xml:space="preserve">Such leadership </w:t>
      </w:r>
      <w:r w:rsidR="0033292C" w:rsidRPr="0090586A">
        <w:rPr>
          <w:rFonts w:ascii="Arial" w:hAnsi="Arial" w:cs="Arial"/>
          <w:sz w:val="22"/>
          <w:szCs w:val="22"/>
        </w:rPr>
        <w:t xml:space="preserve">is </w:t>
      </w:r>
      <w:r w:rsidR="00C40EC2" w:rsidRPr="0090586A">
        <w:rPr>
          <w:rFonts w:ascii="Arial" w:hAnsi="Arial" w:cs="Arial"/>
          <w:sz w:val="22"/>
          <w:szCs w:val="22"/>
        </w:rPr>
        <w:t xml:space="preserve">custodial </w:t>
      </w:r>
      <w:r w:rsidR="0033292C" w:rsidRPr="0090586A">
        <w:rPr>
          <w:rFonts w:ascii="Arial" w:hAnsi="Arial" w:cs="Arial"/>
          <w:sz w:val="22"/>
          <w:szCs w:val="22"/>
        </w:rPr>
        <w:t xml:space="preserve">in placing people first </w:t>
      </w:r>
      <w:r w:rsidR="00C50002">
        <w:rPr>
          <w:rFonts w:ascii="Arial" w:hAnsi="Arial" w:cs="Arial"/>
          <w:sz w:val="22"/>
          <w:szCs w:val="22"/>
        </w:rPr>
        <w:t>and</w:t>
      </w:r>
      <w:r w:rsidR="0033292C" w:rsidRPr="0090586A">
        <w:rPr>
          <w:rFonts w:ascii="Arial" w:hAnsi="Arial" w:cs="Arial"/>
          <w:sz w:val="22"/>
          <w:szCs w:val="22"/>
        </w:rPr>
        <w:t xml:space="preserve"> who</w:t>
      </w:r>
      <w:r w:rsidR="00581D4D" w:rsidRPr="0090586A">
        <w:rPr>
          <w:rFonts w:ascii="Arial" w:hAnsi="Arial" w:cs="Arial"/>
          <w:sz w:val="22"/>
          <w:szCs w:val="22"/>
        </w:rPr>
        <w:t>se</w:t>
      </w:r>
      <w:r w:rsidR="0033292C" w:rsidRPr="0090586A">
        <w:rPr>
          <w:rFonts w:ascii="Arial" w:hAnsi="Arial" w:cs="Arial"/>
          <w:sz w:val="22"/>
          <w:szCs w:val="22"/>
        </w:rPr>
        <w:t xml:space="preserve"> work together will </w:t>
      </w:r>
      <w:r w:rsidR="00C50002">
        <w:rPr>
          <w:rFonts w:ascii="Arial" w:hAnsi="Arial" w:cs="Arial"/>
          <w:sz w:val="22"/>
          <w:szCs w:val="22"/>
        </w:rPr>
        <w:t xml:space="preserve">create opportunities </w:t>
      </w:r>
      <w:r w:rsidR="00BC7229">
        <w:rPr>
          <w:rFonts w:ascii="Arial" w:hAnsi="Arial" w:cs="Arial"/>
          <w:sz w:val="22"/>
          <w:szCs w:val="22"/>
        </w:rPr>
        <w:t xml:space="preserve">to </w:t>
      </w:r>
      <w:r w:rsidR="0033292C" w:rsidRPr="0090586A">
        <w:rPr>
          <w:rFonts w:ascii="Arial" w:hAnsi="Arial" w:cs="Arial"/>
          <w:sz w:val="22"/>
          <w:szCs w:val="22"/>
        </w:rPr>
        <w:t xml:space="preserve">ensure </w:t>
      </w:r>
      <w:r w:rsidR="00FA09AF" w:rsidRPr="0090586A">
        <w:rPr>
          <w:rFonts w:ascii="Arial" w:hAnsi="Arial" w:cs="Arial"/>
          <w:sz w:val="22"/>
          <w:szCs w:val="22"/>
        </w:rPr>
        <w:t xml:space="preserve">the </w:t>
      </w:r>
      <w:r w:rsidR="0033292C" w:rsidRPr="0090586A">
        <w:rPr>
          <w:rFonts w:ascii="Arial" w:hAnsi="Arial" w:cs="Arial"/>
          <w:sz w:val="22"/>
          <w:szCs w:val="22"/>
        </w:rPr>
        <w:t xml:space="preserve">future success of the unit and its partners.  </w:t>
      </w:r>
    </w:p>
    <w:p w14:paraId="7E9017E8" w14:textId="77777777" w:rsidR="00FA09AF" w:rsidRPr="0090586A" w:rsidRDefault="00FA09AF">
      <w:pPr>
        <w:rPr>
          <w:rFonts w:ascii="Arial" w:hAnsi="Arial" w:cs="Arial"/>
          <w:sz w:val="22"/>
          <w:szCs w:val="22"/>
        </w:rPr>
      </w:pPr>
    </w:p>
    <w:p w14:paraId="78F2289F" w14:textId="6821B37D" w:rsidR="00506992" w:rsidRPr="0090586A" w:rsidRDefault="002246BD" w:rsidP="00506992">
      <w:pPr>
        <w:rPr>
          <w:rFonts w:ascii="Arial" w:hAnsi="Arial" w:cs="Arial"/>
          <w:sz w:val="22"/>
          <w:szCs w:val="22"/>
        </w:rPr>
      </w:pPr>
      <w:r w:rsidRPr="0090586A">
        <w:rPr>
          <w:rFonts w:ascii="Arial" w:hAnsi="Arial" w:cs="Arial"/>
          <w:sz w:val="22"/>
          <w:szCs w:val="22"/>
        </w:rPr>
        <w:t>High q</w:t>
      </w:r>
      <w:r w:rsidR="00DB6F85" w:rsidRPr="0090586A">
        <w:rPr>
          <w:rFonts w:ascii="Arial" w:hAnsi="Arial" w:cs="Arial"/>
          <w:sz w:val="22"/>
          <w:szCs w:val="22"/>
        </w:rPr>
        <w:t xml:space="preserve">uality leadership requires the acquisition of new knowledge and the building of new networks locally, regionally, and nationally. </w:t>
      </w:r>
      <w:r w:rsidR="002F3E95" w:rsidRPr="0090586A">
        <w:rPr>
          <w:rFonts w:ascii="Arial" w:hAnsi="Arial" w:cs="Arial"/>
          <w:sz w:val="22"/>
          <w:szCs w:val="22"/>
        </w:rPr>
        <w:t>To this end, t</w:t>
      </w:r>
      <w:r w:rsidR="00506992" w:rsidRPr="0090586A">
        <w:rPr>
          <w:rFonts w:ascii="Arial" w:hAnsi="Arial" w:cs="Arial"/>
          <w:sz w:val="22"/>
          <w:szCs w:val="22"/>
        </w:rPr>
        <w:t xml:space="preserve">he College </w:t>
      </w:r>
      <w:r w:rsidR="00542C17">
        <w:rPr>
          <w:rFonts w:ascii="Arial" w:hAnsi="Arial" w:cs="Arial"/>
          <w:sz w:val="22"/>
          <w:szCs w:val="22"/>
        </w:rPr>
        <w:t xml:space="preserve">of Arts &amp; Letters </w:t>
      </w:r>
      <w:r w:rsidR="00506992" w:rsidRPr="0090586A">
        <w:rPr>
          <w:rFonts w:ascii="Arial" w:hAnsi="Arial" w:cs="Arial"/>
          <w:sz w:val="22"/>
          <w:szCs w:val="22"/>
        </w:rPr>
        <w:t>encourages all faculty to take advantage of workshops and other training opportunities made available to interested faculty or (aspiring) administrators by the Academic Advancement Network</w:t>
      </w:r>
      <w:r w:rsidR="005A6DC9" w:rsidRPr="0090586A">
        <w:rPr>
          <w:rFonts w:ascii="Arial" w:hAnsi="Arial" w:cs="Arial"/>
          <w:sz w:val="22"/>
          <w:szCs w:val="22"/>
        </w:rPr>
        <w:t xml:space="preserve">. In addition, new and newish leaders are encouraged to get out and </w:t>
      </w:r>
      <w:r w:rsidR="00BB3E98" w:rsidRPr="0090586A">
        <w:rPr>
          <w:rFonts w:ascii="Arial" w:hAnsi="Arial" w:cs="Arial"/>
          <w:sz w:val="22"/>
          <w:szCs w:val="22"/>
        </w:rPr>
        <w:t xml:space="preserve">connect with other leaders in their area. </w:t>
      </w:r>
      <w:r w:rsidR="001E2CF3" w:rsidRPr="0090586A">
        <w:rPr>
          <w:rFonts w:ascii="Arial" w:hAnsi="Arial" w:cs="Arial"/>
          <w:sz w:val="22"/>
          <w:szCs w:val="22"/>
        </w:rPr>
        <w:t>As department travel money is often targeted at research and creativity productivity, th</w:t>
      </w:r>
      <w:r w:rsidR="00996CD5">
        <w:rPr>
          <w:rFonts w:ascii="Arial" w:hAnsi="Arial" w:cs="Arial"/>
          <w:sz w:val="22"/>
          <w:szCs w:val="22"/>
        </w:rPr>
        <w:t>ese</w:t>
      </w:r>
      <w:r w:rsidR="001E2CF3" w:rsidRPr="0090586A">
        <w:rPr>
          <w:rFonts w:ascii="Arial" w:hAnsi="Arial" w:cs="Arial"/>
          <w:sz w:val="22"/>
          <w:szCs w:val="22"/>
        </w:rPr>
        <w:t xml:space="preserve"> grant</w:t>
      </w:r>
      <w:r w:rsidR="00996CD5">
        <w:rPr>
          <w:rFonts w:ascii="Arial" w:hAnsi="Arial" w:cs="Arial"/>
          <w:sz w:val="22"/>
          <w:szCs w:val="22"/>
        </w:rPr>
        <w:t>s</w:t>
      </w:r>
      <w:r w:rsidR="001E2CF3" w:rsidRPr="0090586A">
        <w:rPr>
          <w:rFonts w:ascii="Arial" w:hAnsi="Arial" w:cs="Arial"/>
          <w:sz w:val="22"/>
          <w:szCs w:val="22"/>
        </w:rPr>
        <w:t xml:space="preserve"> provide help in funding leadership development. </w:t>
      </w:r>
    </w:p>
    <w:p w14:paraId="7D0D5A03" w14:textId="77777777" w:rsidR="00FA09AF" w:rsidRPr="0090586A" w:rsidRDefault="00FA09AF">
      <w:pPr>
        <w:rPr>
          <w:rFonts w:ascii="Arial" w:hAnsi="Arial" w:cs="Arial"/>
          <w:sz w:val="22"/>
          <w:szCs w:val="22"/>
        </w:rPr>
      </w:pPr>
    </w:p>
    <w:p w14:paraId="044327D8" w14:textId="58A83B3F" w:rsidR="00FA09AF" w:rsidRPr="0090586A" w:rsidRDefault="0097181B">
      <w:pPr>
        <w:rPr>
          <w:rFonts w:ascii="Arial" w:hAnsi="Arial" w:cs="Arial"/>
          <w:sz w:val="22"/>
          <w:szCs w:val="22"/>
        </w:rPr>
      </w:pPr>
      <w:r w:rsidRPr="0090586A">
        <w:rPr>
          <w:rFonts w:ascii="Arial" w:hAnsi="Arial" w:cs="Arial"/>
          <w:sz w:val="22"/>
          <w:szCs w:val="22"/>
        </w:rPr>
        <w:t>There are two types of awards</w:t>
      </w:r>
      <w:r w:rsidR="00E00699" w:rsidRPr="0090586A">
        <w:rPr>
          <w:rFonts w:ascii="Arial" w:hAnsi="Arial" w:cs="Arial"/>
          <w:sz w:val="22"/>
          <w:szCs w:val="22"/>
        </w:rPr>
        <w:t xml:space="preserve"> </w:t>
      </w:r>
      <w:r w:rsidR="0037459B" w:rsidRPr="0090586A">
        <w:rPr>
          <w:rFonts w:ascii="Arial" w:hAnsi="Arial" w:cs="Arial"/>
          <w:sz w:val="22"/>
          <w:szCs w:val="22"/>
        </w:rPr>
        <w:t xml:space="preserve">In </w:t>
      </w:r>
      <w:r w:rsidR="002E2754">
        <w:rPr>
          <w:rFonts w:ascii="Arial" w:hAnsi="Arial" w:cs="Arial"/>
          <w:sz w:val="22"/>
          <w:szCs w:val="22"/>
        </w:rPr>
        <w:t xml:space="preserve">Summer 2024; </w:t>
      </w:r>
      <w:r w:rsidR="0037459B" w:rsidRPr="0090586A">
        <w:rPr>
          <w:rFonts w:ascii="Arial" w:hAnsi="Arial" w:cs="Arial"/>
          <w:sz w:val="22"/>
          <w:szCs w:val="22"/>
        </w:rPr>
        <w:t xml:space="preserve">AY </w:t>
      </w:r>
      <w:r w:rsidR="00A64901" w:rsidRPr="0090586A">
        <w:rPr>
          <w:rFonts w:ascii="Arial" w:hAnsi="Arial" w:cs="Arial"/>
          <w:sz w:val="22"/>
          <w:szCs w:val="22"/>
        </w:rPr>
        <w:t>20</w:t>
      </w:r>
      <w:r w:rsidR="002E2754">
        <w:rPr>
          <w:rFonts w:ascii="Arial" w:hAnsi="Arial" w:cs="Arial"/>
          <w:sz w:val="22"/>
          <w:szCs w:val="22"/>
        </w:rPr>
        <w:t>24-25</w:t>
      </w:r>
      <w:r w:rsidR="00A64901" w:rsidRPr="0090586A">
        <w:rPr>
          <w:rFonts w:ascii="Arial" w:hAnsi="Arial" w:cs="Arial"/>
          <w:sz w:val="22"/>
          <w:szCs w:val="22"/>
        </w:rPr>
        <w:t xml:space="preserve">: </w:t>
      </w:r>
      <w:r w:rsidR="00E00699" w:rsidRPr="0090586A">
        <w:rPr>
          <w:rFonts w:ascii="Arial" w:hAnsi="Arial" w:cs="Arial"/>
          <w:sz w:val="22"/>
          <w:szCs w:val="22"/>
        </w:rPr>
        <w:t xml:space="preserve">5 grants of </w:t>
      </w:r>
      <w:r w:rsidR="00EF40E8">
        <w:rPr>
          <w:rFonts w:ascii="Arial" w:hAnsi="Arial" w:cs="Arial"/>
          <w:sz w:val="22"/>
          <w:szCs w:val="22"/>
        </w:rPr>
        <w:t xml:space="preserve">up to </w:t>
      </w:r>
      <w:r w:rsidR="00E00699" w:rsidRPr="0090586A">
        <w:rPr>
          <w:rFonts w:ascii="Arial" w:hAnsi="Arial" w:cs="Arial"/>
          <w:sz w:val="22"/>
          <w:szCs w:val="22"/>
        </w:rPr>
        <w:t xml:space="preserve">$1,000 each are available </w:t>
      </w:r>
      <w:r w:rsidR="00520BCE">
        <w:rPr>
          <w:rFonts w:ascii="Arial" w:hAnsi="Arial" w:cs="Arial"/>
          <w:sz w:val="22"/>
          <w:szCs w:val="22"/>
        </w:rPr>
        <w:t>over the two</w:t>
      </w:r>
      <w:r w:rsidR="00E00699" w:rsidRPr="0090586A">
        <w:rPr>
          <w:rFonts w:ascii="Arial" w:hAnsi="Arial" w:cs="Arial"/>
          <w:sz w:val="22"/>
          <w:szCs w:val="22"/>
        </w:rPr>
        <w:t xml:space="preserve"> categor</w:t>
      </w:r>
      <w:r w:rsidR="00520BCE">
        <w:rPr>
          <w:rFonts w:ascii="Arial" w:hAnsi="Arial" w:cs="Arial"/>
          <w:sz w:val="22"/>
          <w:szCs w:val="22"/>
        </w:rPr>
        <w:t>ies</w:t>
      </w:r>
      <w:r w:rsidR="00E00699" w:rsidRPr="0090586A">
        <w:rPr>
          <w:rFonts w:ascii="Arial" w:hAnsi="Arial" w:cs="Arial"/>
          <w:sz w:val="22"/>
          <w:szCs w:val="22"/>
        </w:rPr>
        <w:t>.</w:t>
      </w:r>
    </w:p>
    <w:p w14:paraId="1F5C3B99" w14:textId="77777777" w:rsidR="002302A1" w:rsidRPr="0090586A" w:rsidRDefault="002302A1">
      <w:pPr>
        <w:rPr>
          <w:rFonts w:ascii="Arial" w:hAnsi="Arial" w:cs="Arial"/>
          <w:sz w:val="22"/>
          <w:szCs w:val="22"/>
        </w:rPr>
      </w:pPr>
    </w:p>
    <w:p w14:paraId="306723EA" w14:textId="77777777" w:rsidR="002302A1" w:rsidRPr="0090586A" w:rsidRDefault="0097181B">
      <w:pPr>
        <w:rPr>
          <w:rFonts w:ascii="Arial" w:hAnsi="Arial" w:cs="Arial"/>
          <w:sz w:val="22"/>
          <w:szCs w:val="22"/>
        </w:rPr>
      </w:pPr>
      <w:r w:rsidRPr="0090586A">
        <w:rPr>
          <w:rFonts w:ascii="Arial" w:hAnsi="Arial" w:cs="Arial"/>
          <w:b/>
          <w:sz w:val="22"/>
          <w:szCs w:val="22"/>
        </w:rPr>
        <w:t xml:space="preserve">Grant 1 </w:t>
      </w:r>
      <w:r w:rsidR="00195AA2" w:rsidRPr="0090586A">
        <w:rPr>
          <w:rFonts w:ascii="Arial" w:hAnsi="Arial" w:cs="Arial"/>
          <w:b/>
          <w:sz w:val="22"/>
          <w:szCs w:val="22"/>
        </w:rPr>
        <w:t>Eligibility</w:t>
      </w:r>
      <w:r w:rsidR="00195AA2" w:rsidRPr="0090586A">
        <w:rPr>
          <w:rFonts w:ascii="Arial" w:hAnsi="Arial" w:cs="Arial"/>
          <w:sz w:val="22"/>
          <w:szCs w:val="22"/>
        </w:rPr>
        <w:t xml:space="preserve">: </w:t>
      </w:r>
    </w:p>
    <w:p w14:paraId="7FD99ED9" w14:textId="61F6A50A" w:rsidR="00195AA2" w:rsidRPr="0090586A" w:rsidRDefault="0097181B">
      <w:pPr>
        <w:rPr>
          <w:rFonts w:ascii="Arial" w:hAnsi="Arial" w:cs="Arial"/>
          <w:sz w:val="22"/>
          <w:szCs w:val="22"/>
        </w:rPr>
      </w:pPr>
      <w:r w:rsidRPr="0090586A">
        <w:rPr>
          <w:rFonts w:ascii="Arial" w:hAnsi="Arial" w:cs="Arial"/>
          <w:sz w:val="22"/>
          <w:szCs w:val="22"/>
        </w:rPr>
        <w:t>The applicant must be in the f</w:t>
      </w:r>
      <w:r w:rsidR="00195AA2" w:rsidRPr="0090586A">
        <w:rPr>
          <w:rFonts w:ascii="Arial" w:hAnsi="Arial" w:cs="Arial"/>
          <w:sz w:val="22"/>
          <w:szCs w:val="22"/>
        </w:rPr>
        <w:t>irst two years of a position as Associate Department Chair, Director of Undergraduate or Graduate Studies, Program Coordinator/Director within a Department</w:t>
      </w:r>
      <w:r w:rsidR="00692A2B" w:rsidRPr="0090586A">
        <w:rPr>
          <w:rFonts w:ascii="Arial" w:hAnsi="Arial" w:cs="Arial"/>
          <w:sz w:val="22"/>
          <w:szCs w:val="22"/>
        </w:rPr>
        <w:t xml:space="preserve"> or Center</w:t>
      </w:r>
      <w:r w:rsidR="00A35EF5">
        <w:rPr>
          <w:rFonts w:ascii="Arial" w:hAnsi="Arial" w:cs="Arial"/>
          <w:sz w:val="22"/>
          <w:szCs w:val="22"/>
        </w:rPr>
        <w:t xml:space="preserve"> and not the unit head</w:t>
      </w:r>
      <w:r w:rsidR="004559EE" w:rsidRPr="0090586A">
        <w:rPr>
          <w:rFonts w:ascii="Arial" w:hAnsi="Arial" w:cs="Arial"/>
          <w:sz w:val="22"/>
          <w:szCs w:val="22"/>
        </w:rPr>
        <w:t xml:space="preserve">. Applicants </w:t>
      </w:r>
      <w:r w:rsidR="00304A83" w:rsidRPr="0090586A">
        <w:rPr>
          <w:rFonts w:ascii="Arial" w:hAnsi="Arial" w:cs="Arial"/>
          <w:sz w:val="22"/>
          <w:szCs w:val="22"/>
        </w:rPr>
        <w:t xml:space="preserve">may </w:t>
      </w:r>
      <w:r w:rsidR="003A7137" w:rsidRPr="0090586A">
        <w:rPr>
          <w:rFonts w:ascii="Arial" w:hAnsi="Arial" w:cs="Arial"/>
          <w:sz w:val="22"/>
          <w:szCs w:val="22"/>
        </w:rPr>
        <w:t>be</w:t>
      </w:r>
      <w:r w:rsidR="00304A83" w:rsidRPr="0090586A">
        <w:rPr>
          <w:rFonts w:ascii="Arial" w:hAnsi="Arial" w:cs="Arial"/>
          <w:sz w:val="22"/>
          <w:szCs w:val="22"/>
        </w:rPr>
        <w:t xml:space="preserve"> tenure-system, fixed-term faculty</w:t>
      </w:r>
      <w:r w:rsidR="00884F94" w:rsidRPr="0090586A">
        <w:rPr>
          <w:rFonts w:ascii="Arial" w:hAnsi="Arial" w:cs="Arial"/>
          <w:sz w:val="22"/>
          <w:szCs w:val="22"/>
        </w:rPr>
        <w:t>,</w:t>
      </w:r>
      <w:r w:rsidR="00304A83" w:rsidRPr="0090586A">
        <w:rPr>
          <w:rFonts w:ascii="Arial" w:hAnsi="Arial" w:cs="Arial"/>
          <w:sz w:val="22"/>
          <w:szCs w:val="22"/>
        </w:rPr>
        <w:t xml:space="preserve"> or academic specialists.</w:t>
      </w:r>
      <w:r w:rsidR="0083310D">
        <w:rPr>
          <w:rFonts w:ascii="Arial" w:hAnsi="Arial" w:cs="Arial"/>
          <w:sz w:val="22"/>
          <w:szCs w:val="22"/>
        </w:rPr>
        <w:t xml:space="preserve"> Applicants may also be a senior faculty or academic staff member representing the department chair if the opportunity is intentionally designed for leadership development</w:t>
      </w:r>
      <w:r w:rsidR="004F158D">
        <w:rPr>
          <w:rFonts w:ascii="Arial" w:hAnsi="Arial" w:cs="Arial"/>
          <w:sz w:val="22"/>
          <w:szCs w:val="22"/>
        </w:rPr>
        <w:t xml:space="preserve"> for department chairs.</w:t>
      </w:r>
    </w:p>
    <w:p w14:paraId="5AAFD8AD" w14:textId="77777777" w:rsidR="002302A1" w:rsidRPr="0090586A" w:rsidRDefault="002302A1">
      <w:pPr>
        <w:rPr>
          <w:rFonts w:ascii="Arial" w:hAnsi="Arial" w:cs="Arial"/>
          <w:sz w:val="22"/>
          <w:szCs w:val="22"/>
        </w:rPr>
      </w:pPr>
    </w:p>
    <w:p w14:paraId="271849C7" w14:textId="77777777" w:rsidR="002302A1" w:rsidRPr="0090586A" w:rsidRDefault="0097181B">
      <w:pPr>
        <w:rPr>
          <w:rFonts w:ascii="Arial" w:hAnsi="Arial" w:cs="Arial"/>
          <w:sz w:val="22"/>
          <w:szCs w:val="22"/>
        </w:rPr>
      </w:pPr>
      <w:r w:rsidRPr="0090586A">
        <w:rPr>
          <w:rFonts w:ascii="Arial" w:hAnsi="Arial" w:cs="Arial"/>
          <w:b/>
          <w:sz w:val="22"/>
          <w:szCs w:val="22"/>
        </w:rPr>
        <w:t xml:space="preserve">Grant 2 </w:t>
      </w:r>
      <w:r w:rsidR="002302A1" w:rsidRPr="0090586A">
        <w:rPr>
          <w:rFonts w:ascii="Arial" w:hAnsi="Arial" w:cs="Arial"/>
          <w:b/>
          <w:sz w:val="22"/>
          <w:szCs w:val="22"/>
        </w:rPr>
        <w:t>Eligibility</w:t>
      </w:r>
      <w:r w:rsidR="002302A1" w:rsidRPr="0090586A">
        <w:rPr>
          <w:rFonts w:ascii="Arial" w:hAnsi="Arial" w:cs="Arial"/>
          <w:sz w:val="22"/>
          <w:szCs w:val="22"/>
        </w:rPr>
        <w:t>:</w:t>
      </w:r>
    </w:p>
    <w:p w14:paraId="69D32478" w14:textId="75480F87" w:rsidR="00A22B22" w:rsidRPr="0090586A" w:rsidRDefault="0097181B" w:rsidP="00A22B22">
      <w:pPr>
        <w:rPr>
          <w:rFonts w:ascii="Arial" w:hAnsi="Arial" w:cs="Arial"/>
          <w:sz w:val="22"/>
          <w:szCs w:val="22"/>
        </w:rPr>
      </w:pPr>
      <w:r w:rsidRPr="0090586A">
        <w:rPr>
          <w:rFonts w:ascii="Arial" w:hAnsi="Arial" w:cs="Arial"/>
          <w:sz w:val="22"/>
          <w:szCs w:val="22"/>
        </w:rPr>
        <w:t>The applicant must be in the f</w:t>
      </w:r>
      <w:r w:rsidR="002302A1" w:rsidRPr="0090586A">
        <w:rPr>
          <w:rFonts w:ascii="Arial" w:hAnsi="Arial" w:cs="Arial"/>
          <w:sz w:val="22"/>
          <w:szCs w:val="22"/>
        </w:rPr>
        <w:t xml:space="preserve">irst two years of a new department chair or </w:t>
      </w:r>
      <w:r w:rsidR="00195AA2" w:rsidRPr="0090586A">
        <w:rPr>
          <w:rFonts w:ascii="Arial" w:hAnsi="Arial" w:cs="Arial"/>
          <w:sz w:val="22"/>
          <w:szCs w:val="22"/>
        </w:rPr>
        <w:t xml:space="preserve">College-level </w:t>
      </w:r>
      <w:r w:rsidR="002302A1" w:rsidRPr="0090586A">
        <w:rPr>
          <w:rFonts w:ascii="Arial" w:hAnsi="Arial" w:cs="Arial"/>
          <w:sz w:val="22"/>
          <w:szCs w:val="22"/>
        </w:rPr>
        <w:t>program/center director position</w:t>
      </w:r>
      <w:r w:rsidR="00A35EF5">
        <w:rPr>
          <w:rFonts w:ascii="Arial" w:hAnsi="Arial" w:cs="Arial"/>
          <w:sz w:val="22"/>
          <w:szCs w:val="22"/>
        </w:rPr>
        <w:t xml:space="preserve"> as unit head</w:t>
      </w:r>
      <w:r w:rsidR="004559EE" w:rsidRPr="0090586A">
        <w:rPr>
          <w:rFonts w:ascii="Arial" w:hAnsi="Arial" w:cs="Arial"/>
          <w:sz w:val="22"/>
          <w:szCs w:val="22"/>
        </w:rPr>
        <w:t xml:space="preserve">. </w:t>
      </w:r>
      <w:r w:rsidR="00A22B22" w:rsidRPr="0090586A">
        <w:rPr>
          <w:rFonts w:ascii="Arial" w:hAnsi="Arial" w:cs="Arial"/>
          <w:sz w:val="22"/>
          <w:szCs w:val="22"/>
        </w:rPr>
        <w:t xml:space="preserve">Applicants may </w:t>
      </w:r>
      <w:r w:rsidR="00D900CE" w:rsidRPr="0090586A">
        <w:rPr>
          <w:rFonts w:ascii="Arial" w:hAnsi="Arial" w:cs="Arial"/>
          <w:sz w:val="22"/>
          <w:szCs w:val="22"/>
        </w:rPr>
        <w:t>be</w:t>
      </w:r>
      <w:r w:rsidR="00A22B22" w:rsidRPr="0090586A">
        <w:rPr>
          <w:rFonts w:ascii="Arial" w:hAnsi="Arial" w:cs="Arial"/>
          <w:sz w:val="22"/>
          <w:szCs w:val="22"/>
        </w:rPr>
        <w:t xml:space="preserve"> tenure-system, fixed-term faculty</w:t>
      </w:r>
      <w:r w:rsidR="00884F94" w:rsidRPr="0090586A">
        <w:rPr>
          <w:rFonts w:ascii="Arial" w:hAnsi="Arial" w:cs="Arial"/>
          <w:sz w:val="22"/>
          <w:szCs w:val="22"/>
        </w:rPr>
        <w:t>,</w:t>
      </w:r>
      <w:r w:rsidR="00A22B22" w:rsidRPr="0090586A">
        <w:rPr>
          <w:rFonts w:ascii="Arial" w:hAnsi="Arial" w:cs="Arial"/>
          <w:sz w:val="22"/>
          <w:szCs w:val="22"/>
        </w:rPr>
        <w:t xml:space="preserve"> or academic specialists.</w:t>
      </w:r>
      <w:r w:rsidR="0085569C">
        <w:rPr>
          <w:rFonts w:ascii="Arial" w:hAnsi="Arial" w:cs="Arial"/>
          <w:sz w:val="22"/>
          <w:szCs w:val="22"/>
        </w:rPr>
        <w:t xml:space="preserve"> </w:t>
      </w:r>
    </w:p>
    <w:p w14:paraId="642AECE1" w14:textId="77777777" w:rsidR="00E00699" w:rsidRPr="0090586A" w:rsidRDefault="00E00699">
      <w:pPr>
        <w:rPr>
          <w:rFonts w:ascii="Arial" w:hAnsi="Arial" w:cs="Arial"/>
          <w:sz w:val="22"/>
          <w:szCs w:val="22"/>
        </w:rPr>
      </w:pPr>
    </w:p>
    <w:p w14:paraId="5DCE530C" w14:textId="7AE6CB72" w:rsidR="007C7E8A" w:rsidRPr="0090586A" w:rsidRDefault="00117D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deadline for the first round is </w:t>
      </w:r>
      <w:r w:rsidR="00455C18">
        <w:rPr>
          <w:rFonts w:ascii="Arial" w:hAnsi="Arial" w:cs="Arial"/>
          <w:b/>
          <w:sz w:val="22"/>
          <w:szCs w:val="22"/>
        </w:rPr>
        <w:t>April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="00DD6D20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b/>
          <w:sz w:val="22"/>
          <w:szCs w:val="22"/>
        </w:rPr>
        <w:t>20</w:t>
      </w:r>
      <w:r w:rsidR="00455C18">
        <w:rPr>
          <w:rFonts w:ascii="Arial" w:hAnsi="Arial" w:cs="Arial"/>
          <w:b/>
          <w:sz w:val="22"/>
          <w:szCs w:val="22"/>
        </w:rPr>
        <w:t>24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and the second </w:t>
      </w:r>
      <w:r w:rsidR="00DD6D20">
        <w:rPr>
          <w:rFonts w:ascii="Arial" w:hAnsi="Arial" w:cs="Arial"/>
          <w:b/>
          <w:sz w:val="22"/>
          <w:szCs w:val="22"/>
        </w:rPr>
        <w:t>October 15</w:t>
      </w:r>
      <w:r>
        <w:rPr>
          <w:rFonts w:ascii="Arial" w:hAnsi="Arial" w:cs="Arial"/>
          <w:b/>
          <w:sz w:val="22"/>
          <w:szCs w:val="22"/>
        </w:rPr>
        <w:t>, 202</w:t>
      </w:r>
      <w:r w:rsidR="00DD6D20">
        <w:rPr>
          <w:rFonts w:ascii="Arial" w:hAnsi="Arial" w:cs="Arial"/>
          <w:b/>
          <w:sz w:val="22"/>
          <w:szCs w:val="22"/>
        </w:rPr>
        <w:t>5</w:t>
      </w:r>
      <w:r w:rsidR="00CC3A11">
        <w:rPr>
          <w:rFonts w:ascii="Arial" w:hAnsi="Arial" w:cs="Arial"/>
          <w:b/>
          <w:sz w:val="22"/>
          <w:szCs w:val="22"/>
        </w:rPr>
        <w:t>,</w:t>
      </w:r>
      <w:r w:rsidR="00530111">
        <w:rPr>
          <w:rFonts w:ascii="Arial" w:hAnsi="Arial" w:cs="Arial"/>
          <w:b/>
          <w:sz w:val="22"/>
          <w:szCs w:val="22"/>
        </w:rPr>
        <w:t xml:space="preserve"> if funds are still available.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73F62" w:rsidRPr="0090586A">
        <w:rPr>
          <w:rFonts w:ascii="Arial" w:hAnsi="Arial" w:cs="Arial"/>
          <w:b/>
          <w:sz w:val="22"/>
          <w:szCs w:val="22"/>
        </w:rPr>
        <w:t>Applications must include</w:t>
      </w:r>
      <w:r w:rsidR="006205AA" w:rsidRPr="0090586A">
        <w:rPr>
          <w:rFonts w:ascii="Arial" w:hAnsi="Arial" w:cs="Arial"/>
          <w:sz w:val="22"/>
          <w:szCs w:val="22"/>
        </w:rPr>
        <w:t xml:space="preserve"> </w:t>
      </w:r>
      <w:r w:rsidR="003A23A6" w:rsidRPr="0090586A">
        <w:rPr>
          <w:rFonts w:ascii="Arial" w:hAnsi="Arial" w:cs="Arial"/>
          <w:b/>
          <w:sz w:val="22"/>
          <w:szCs w:val="22"/>
        </w:rPr>
        <w:t>the following</w:t>
      </w:r>
      <w:r w:rsidR="00864D64" w:rsidRPr="0090586A">
        <w:rPr>
          <w:rFonts w:ascii="Arial" w:hAnsi="Arial" w:cs="Arial"/>
          <w:b/>
          <w:sz w:val="22"/>
          <w:szCs w:val="22"/>
        </w:rPr>
        <w:t xml:space="preserve">. </w:t>
      </w:r>
    </w:p>
    <w:p w14:paraId="4F54CEFF" w14:textId="77777777" w:rsidR="00715A07" w:rsidRPr="0090586A" w:rsidRDefault="00715A07">
      <w:pPr>
        <w:rPr>
          <w:rFonts w:ascii="Arial" w:hAnsi="Arial" w:cs="Arial"/>
          <w:sz w:val="22"/>
          <w:szCs w:val="22"/>
        </w:rPr>
      </w:pPr>
    </w:p>
    <w:p w14:paraId="0395EC19" w14:textId="77777777" w:rsidR="00C73F62" w:rsidRPr="0090586A" w:rsidRDefault="00C73F62" w:rsidP="00C73F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586A">
        <w:rPr>
          <w:rFonts w:ascii="Arial" w:hAnsi="Arial" w:cs="Arial"/>
          <w:sz w:val="22"/>
          <w:szCs w:val="22"/>
        </w:rPr>
        <w:t xml:space="preserve">An official description of the </w:t>
      </w:r>
      <w:r w:rsidR="001811BB" w:rsidRPr="0090586A">
        <w:rPr>
          <w:rFonts w:ascii="Arial" w:hAnsi="Arial" w:cs="Arial"/>
          <w:sz w:val="22"/>
          <w:szCs w:val="22"/>
        </w:rPr>
        <w:t xml:space="preserve">regional or national </w:t>
      </w:r>
      <w:r w:rsidR="00061B6F" w:rsidRPr="0090586A">
        <w:rPr>
          <w:rFonts w:ascii="Arial" w:hAnsi="Arial" w:cs="Arial"/>
          <w:sz w:val="22"/>
          <w:szCs w:val="22"/>
        </w:rPr>
        <w:t xml:space="preserve">meeting, </w:t>
      </w:r>
      <w:r w:rsidRPr="0090586A">
        <w:rPr>
          <w:rFonts w:ascii="Arial" w:hAnsi="Arial" w:cs="Arial"/>
          <w:sz w:val="22"/>
          <w:szCs w:val="22"/>
        </w:rPr>
        <w:t>workshop</w:t>
      </w:r>
      <w:r w:rsidR="00F817D9" w:rsidRPr="0090586A">
        <w:rPr>
          <w:rFonts w:ascii="Arial" w:hAnsi="Arial" w:cs="Arial"/>
          <w:sz w:val="22"/>
          <w:szCs w:val="22"/>
        </w:rPr>
        <w:t xml:space="preserve">, </w:t>
      </w:r>
      <w:r w:rsidR="005A2710" w:rsidRPr="0090586A">
        <w:rPr>
          <w:rFonts w:ascii="Arial" w:hAnsi="Arial" w:cs="Arial"/>
          <w:sz w:val="22"/>
          <w:szCs w:val="22"/>
        </w:rPr>
        <w:t>and/</w:t>
      </w:r>
      <w:r w:rsidRPr="0090586A">
        <w:rPr>
          <w:rFonts w:ascii="Arial" w:hAnsi="Arial" w:cs="Arial"/>
          <w:sz w:val="22"/>
          <w:szCs w:val="22"/>
        </w:rPr>
        <w:t xml:space="preserve">or conference that </w:t>
      </w:r>
      <w:r w:rsidR="00136F34" w:rsidRPr="0090586A">
        <w:rPr>
          <w:rFonts w:ascii="Arial" w:hAnsi="Arial" w:cs="Arial"/>
          <w:sz w:val="22"/>
          <w:szCs w:val="22"/>
        </w:rPr>
        <w:t xml:space="preserve">must </w:t>
      </w:r>
      <w:r w:rsidRPr="0090586A">
        <w:rPr>
          <w:rFonts w:ascii="Arial" w:hAnsi="Arial" w:cs="Arial"/>
          <w:sz w:val="22"/>
          <w:szCs w:val="22"/>
        </w:rPr>
        <w:t xml:space="preserve">include an experience </w:t>
      </w:r>
      <w:r w:rsidR="00CB1C44" w:rsidRPr="0090586A">
        <w:rPr>
          <w:rFonts w:ascii="Arial" w:hAnsi="Arial" w:cs="Arial"/>
          <w:sz w:val="22"/>
          <w:szCs w:val="22"/>
        </w:rPr>
        <w:t xml:space="preserve">tailored </w:t>
      </w:r>
      <w:r w:rsidR="007B23AF" w:rsidRPr="0090586A">
        <w:rPr>
          <w:rFonts w:ascii="Arial" w:hAnsi="Arial" w:cs="Arial"/>
          <w:sz w:val="22"/>
          <w:szCs w:val="22"/>
        </w:rPr>
        <w:t>to</w:t>
      </w:r>
      <w:r w:rsidR="00CB1C44" w:rsidRPr="0090586A">
        <w:rPr>
          <w:rFonts w:ascii="Arial" w:hAnsi="Arial" w:cs="Arial"/>
          <w:sz w:val="22"/>
          <w:szCs w:val="22"/>
        </w:rPr>
        <w:t xml:space="preserve"> the</w:t>
      </w:r>
      <w:r w:rsidRPr="0090586A">
        <w:rPr>
          <w:rFonts w:ascii="Arial" w:hAnsi="Arial" w:cs="Arial"/>
          <w:sz w:val="22"/>
          <w:szCs w:val="22"/>
        </w:rPr>
        <w:t xml:space="preserve"> type of administrative position </w:t>
      </w:r>
      <w:r w:rsidR="007B23AF" w:rsidRPr="0090586A">
        <w:rPr>
          <w:rFonts w:ascii="Arial" w:hAnsi="Arial" w:cs="Arial"/>
          <w:sz w:val="22"/>
          <w:szCs w:val="22"/>
        </w:rPr>
        <w:t xml:space="preserve">or similar </w:t>
      </w:r>
      <w:r w:rsidRPr="0090586A">
        <w:rPr>
          <w:rFonts w:ascii="Arial" w:hAnsi="Arial" w:cs="Arial"/>
          <w:sz w:val="22"/>
          <w:szCs w:val="22"/>
        </w:rPr>
        <w:t xml:space="preserve">that the applicant occupies. </w:t>
      </w:r>
      <w:r w:rsidR="00C55928" w:rsidRPr="0090586A">
        <w:rPr>
          <w:rFonts w:ascii="Arial" w:hAnsi="Arial" w:cs="Arial"/>
          <w:sz w:val="22"/>
          <w:szCs w:val="22"/>
        </w:rPr>
        <w:t>For instance, a pre-conference workshop could be included in conference attendance.</w:t>
      </w:r>
    </w:p>
    <w:p w14:paraId="298F3E4B" w14:textId="1E06243D" w:rsidR="002407C8" w:rsidRPr="0090586A" w:rsidRDefault="002407C8" w:rsidP="00C73F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586A">
        <w:rPr>
          <w:rFonts w:ascii="Arial" w:hAnsi="Arial" w:cs="Arial"/>
          <w:sz w:val="22"/>
          <w:szCs w:val="22"/>
        </w:rPr>
        <w:t>A 1-page narrative that includes when and where the workshop/conference will take place</w:t>
      </w:r>
      <w:r w:rsidR="00491D37" w:rsidRPr="0090586A">
        <w:rPr>
          <w:rFonts w:ascii="Arial" w:hAnsi="Arial" w:cs="Arial"/>
          <w:sz w:val="22"/>
          <w:szCs w:val="22"/>
        </w:rPr>
        <w:t xml:space="preserve"> (if the </w:t>
      </w:r>
      <w:r w:rsidR="005041C1" w:rsidRPr="0090586A">
        <w:rPr>
          <w:rFonts w:ascii="Arial" w:hAnsi="Arial" w:cs="Arial"/>
          <w:sz w:val="22"/>
          <w:szCs w:val="22"/>
        </w:rPr>
        <w:t>venue</w:t>
      </w:r>
      <w:r w:rsidR="00491D37" w:rsidRPr="0090586A">
        <w:rPr>
          <w:rFonts w:ascii="Arial" w:hAnsi="Arial" w:cs="Arial"/>
          <w:sz w:val="22"/>
          <w:szCs w:val="22"/>
        </w:rPr>
        <w:t xml:space="preserve"> occurs </w:t>
      </w:r>
      <w:r w:rsidR="0021256B" w:rsidRPr="0090586A">
        <w:rPr>
          <w:rFonts w:ascii="Arial" w:hAnsi="Arial" w:cs="Arial"/>
          <w:sz w:val="22"/>
          <w:szCs w:val="22"/>
        </w:rPr>
        <w:t xml:space="preserve">reliably </w:t>
      </w:r>
      <w:r w:rsidR="00491D37" w:rsidRPr="0090586A">
        <w:rPr>
          <w:rFonts w:ascii="Arial" w:hAnsi="Arial" w:cs="Arial"/>
          <w:sz w:val="22"/>
          <w:szCs w:val="22"/>
        </w:rPr>
        <w:t>on an annual basis, then estimated time if not yet announced</w:t>
      </w:r>
      <w:r w:rsidR="002A4653" w:rsidRPr="0090586A">
        <w:rPr>
          <w:rFonts w:ascii="Arial" w:hAnsi="Arial" w:cs="Arial"/>
          <w:sz w:val="22"/>
          <w:szCs w:val="22"/>
        </w:rPr>
        <w:t xml:space="preserve"> an example from previous year</w:t>
      </w:r>
      <w:r w:rsidR="00491D37" w:rsidRPr="0090586A">
        <w:rPr>
          <w:rFonts w:ascii="Arial" w:hAnsi="Arial" w:cs="Arial"/>
          <w:sz w:val="22"/>
          <w:szCs w:val="22"/>
        </w:rPr>
        <w:t>)</w:t>
      </w:r>
      <w:r w:rsidRPr="0090586A">
        <w:rPr>
          <w:rFonts w:ascii="Arial" w:hAnsi="Arial" w:cs="Arial"/>
          <w:sz w:val="22"/>
          <w:szCs w:val="22"/>
        </w:rPr>
        <w:t xml:space="preserve">; </w:t>
      </w:r>
      <w:r w:rsidR="00E615AD" w:rsidRPr="0090586A">
        <w:rPr>
          <w:rFonts w:ascii="Arial" w:hAnsi="Arial" w:cs="Arial"/>
          <w:sz w:val="22"/>
          <w:szCs w:val="22"/>
        </w:rPr>
        <w:t>a rationale for why</w:t>
      </w:r>
      <w:r w:rsidRPr="0090586A">
        <w:rPr>
          <w:rFonts w:ascii="Arial" w:hAnsi="Arial" w:cs="Arial"/>
          <w:sz w:val="22"/>
          <w:szCs w:val="22"/>
        </w:rPr>
        <w:t xml:space="preserve"> </w:t>
      </w:r>
      <w:r w:rsidR="00DD5C89" w:rsidRPr="0090586A">
        <w:rPr>
          <w:rFonts w:ascii="Arial" w:hAnsi="Arial" w:cs="Arial"/>
          <w:sz w:val="22"/>
          <w:szCs w:val="22"/>
        </w:rPr>
        <w:t xml:space="preserve">attendance </w:t>
      </w:r>
      <w:r w:rsidR="008A6759" w:rsidRPr="0090586A">
        <w:rPr>
          <w:rFonts w:ascii="Arial" w:hAnsi="Arial" w:cs="Arial"/>
          <w:sz w:val="22"/>
          <w:szCs w:val="22"/>
        </w:rPr>
        <w:t>at</w:t>
      </w:r>
      <w:r w:rsidRPr="0090586A">
        <w:rPr>
          <w:rFonts w:ascii="Arial" w:hAnsi="Arial" w:cs="Arial"/>
          <w:sz w:val="22"/>
          <w:szCs w:val="22"/>
        </w:rPr>
        <w:t xml:space="preserve"> </w:t>
      </w:r>
      <w:r w:rsidR="00542C17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90586A">
        <w:rPr>
          <w:rFonts w:ascii="Arial" w:hAnsi="Arial" w:cs="Arial"/>
          <w:sz w:val="22"/>
          <w:szCs w:val="22"/>
        </w:rPr>
        <w:t>particular venue</w:t>
      </w:r>
      <w:proofErr w:type="gramEnd"/>
      <w:r w:rsidRPr="0090586A">
        <w:rPr>
          <w:rFonts w:ascii="Arial" w:hAnsi="Arial" w:cs="Arial"/>
          <w:sz w:val="22"/>
          <w:szCs w:val="22"/>
        </w:rPr>
        <w:t xml:space="preserve"> will be </w:t>
      </w:r>
      <w:r w:rsidR="003014B8" w:rsidRPr="0090586A">
        <w:rPr>
          <w:rFonts w:ascii="Arial" w:hAnsi="Arial" w:cs="Arial"/>
          <w:sz w:val="22"/>
          <w:szCs w:val="22"/>
        </w:rPr>
        <w:t xml:space="preserve">helpful at this time; </w:t>
      </w:r>
      <w:r w:rsidR="00E615AD" w:rsidRPr="0090586A">
        <w:rPr>
          <w:rFonts w:ascii="Arial" w:hAnsi="Arial" w:cs="Arial"/>
          <w:sz w:val="22"/>
          <w:szCs w:val="22"/>
        </w:rPr>
        <w:t xml:space="preserve">a rationale for </w:t>
      </w:r>
      <w:r w:rsidR="00764E19" w:rsidRPr="0090586A">
        <w:rPr>
          <w:rFonts w:ascii="Arial" w:hAnsi="Arial" w:cs="Arial"/>
          <w:sz w:val="22"/>
          <w:szCs w:val="22"/>
        </w:rPr>
        <w:t>what outcomes or impact the applicant believes attendance will have</w:t>
      </w:r>
      <w:r w:rsidR="00C35454" w:rsidRPr="0090586A">
        <w:rPr>
          <w:rFonts w:ascii="Arial" w:hAnsi="Arial" w:cs="Arial"/>
          <w:sz w:val="22"/>
          <w:szCs w:val="22"/>
        </w:rPr>
        <w:t>.</w:t>
      </w:r>
    </w:p>
    <w:p w14:paraId="77559A76" w14:textId="77777777" w:rsidR="003014B8" w:rsidRPr="0090586A" w:rsidRDefault="003014B8" w:rsidP="00C73F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586A">
        <w:rPr>
          <w:rFonts w:ascii="Arial" w:hAnsi="Arial" w:cs="Arial"/>
          <w:sz w:val="22"/>
          <w:szCs w:val="22"/>
        </w:rPr>
        <w:t xml:space="preserve">An itemized budget that includes the amount that the unit or other sponsor (including own travel account) will contribute. </w:t>
      </w:r>
      <w:r w:rsidR="004862ED">
        <w:rPr>
          <w:rFonts w:ascii="Arial" w:hAnsi="Arial" w:cs="Arial"/>
          <w:sz w:val="22"/>
          <w:szCs w:val="22"/>
        </w:rPr>
        <w:t>The</w:t>
      </w:r>
      <w:r w:rsidR="00542C17">
        <w:rPr>
          <w:rFonts w:ascii="Arial" w:hAnsi="Arial" w:cs="Arial"/>
          <w:sz w:val="22"/>
          <w:szCs w:val="22"/>
        </w:rPr>
        <w:t xml:space="preserve"> sponsoring unit </w:t>
      </w:r>
      <w:r w:rsidR="00612147">
        <w:rPr>
          <w:rFonts w:ascii="Arial" w:hAnsi="Arial" w:cs="Arial"/>
          <w:sz w:val="22"/>
          <w:szCs w:val="22"/>
        </w:rPr>
        <w:t xml:space="preserve">or administrator’s </w:t>
      </w:r>
      <w:r w:rsidR="00CD5430">
        <w:rPr>
          <w:rFonts w:ascii="Arial" w:hAnsi="Arial" w:cs="Arial"/>
          <w:sz w:val="22"/>
          <w:szCs w:val="22"/>
        </w:rPr>
        <w:t xml:space="preserve">own </w:t>
      </w:r>
      <w:r w:rsidR="00612147">
        <w:rPr>
          <w:rFonts w:ascii="Arial" w:hAnsi="Arial" w:cs="Arial"/>
          <w:sz w:val="22"/>
          <w:szCs w:val="22"/>
        </w:rPr>
        <w:t xml:space="preserve">travel budget </w:t>
      </w:r>
      <w:r w:rsidR="004862ED">
        <w:rPr>
          <w:rFonts w:ascii="Arial" w:hAnsi="Arial" w:cs="Arial"/>
          <w:sz w:val="22"/>
          <w:szCs w:val="22"/>
        </w:rPr>
        <w:t>should</w:t>
      </w:r>
      <w:r w:rsidR="00542C17">
        <w:rPr>
          <w:rFonts w:ascii="Arial" w:hAnsi="Arial" w:cs="Arial"/>
          <w:sz w:val="22"/>
          <w:szCs w:val="22"/>
        </w:rPr>
        <w:t xml:space="preserve"> fund half of the costs.</w:t>
      </w:r>
    </w:p>
    <w:p w14:paraId="2A138B31" w14:textId="77777777" w:rsidR="000A2BB0" w:rsidRPr="0090586A" w:rsidRDefault="000A2BB0" w:rsidP="00C73F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586A">
        <w:rPr>
          <w:rFonts w:ascii="Arial" w:hAnsi="Arial" w:cs="Arial"/>
          <w:sz w:val="22"/>
          <w:szCs w:val="22"/>
        </w:rPr>
        <w:lastRenderedPageBreak/>
        <w:t>Grant 1 needs a statement of endorsement from the Department Chair and commitment of funds to offset the College’s contribution.</w:t>
      </w:r>
    </w:p>
    <w:p w14:paraId="4ACFA70C" w14:textId="77777777" w:rsidR="00E776B0" w:rsidRPr="0090586A" w:rsidRDefault="00E776B0" w:rsidP="00E776B0">
      <w:pPr>
        <w:rPr>
          <w:rFonts w:ascii="Arial" w:hAnsi="Arial" w:cs="Arial"/>
          <w:sz w:val="22"/>
          <w:szCs w:val="22"/>
        </w:rPr>
      </w:pPr>
    </w:p>
    <w:p w14:paraId="1B4865CE" w14:textId="77777777" w:rsidR="00E776B0" w:rsidRPr="0090586A" w:rsidRDefault="00E776B0" w:rsidP="00E776B0">
      <w:pPr>
        <w:rPr>
          <w:rFonts w:ascii="Arial" w:hAnsi="Arial" w:cs="Arial"/>
          <w:sz w:val="22"/>
          <w:szCs w:val="22"/>
        </w:rPr>
      </w:pPr>
      <w:r w:rsidRPr="0090586A">
        <w:rPr>
          <w:rFonts w:ascii="Arial" w:hAnsi="Arial" w:cs="Arial"/>
          <w:sz w:val="22"/>
          <w:szCs w:val="22"/>
        </w:rPr>
        <w:t>Some examples of the kinds of workshops that will be funded include:</w:t>
      </w:r>
    </w:p>
    <w:p w14:paraId="43765FA2" w14:textId="77777777" w:rsidR="00E776B0" w:rsidRPr="0090586A" w:rsidRDefault="00E776B0" w:rsidP="00E776B0">
      <w:pPr>
        <w:rPr>
          <w:rFonts w:ascii="Arial" w:hAnsi="Arial" w:cs="Arial"/>
          <w:sz w:val="22"/>
          <w:szCs w:val="22"/>
        </w:rPr>
      </w:pPr>
    </w:p>
    <w:p w14:paraId="2F3FB4DA" w14:textId="77777777" w:rsidR="00E776B0" w:rsidRPr="0090586A" w:rsidRDefault="00E776B0" w:rsidP="00E776B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586A">
        <w:rPr>
          <w:rFonts w:ascii="Arial" w:hAnsi="Arial" w:cs="Arial"/>
          <w:sz w:val="22"/>
          <w:szCs w:val="22"/>
        </w:rPr>
        <w:t xml:space="preserve">New Department Chair training (at ADFL/ADE, </w:t>
      </w:r>
      <w:r w:rsidR="0071503A" w:rsidRPr="0090586A">
        <w:rPr>
          <w:rFonts w:ascii="Arial" w:hAnsi="Arial" w:cs="Arial"/>
          <w:sz w:val="22"/>
          <w:szCs w:val="22"/>
        </w:rPr>
        <w:t xml:space="preserve">AAC&amp;U, </w:t>
      </w:r>
      <w:r w:rsidRPr="0090586A">
        <w:rPr>
          <w:rFonts w:ascii="Arial" w:hAnsi="Arial" w:cs="Arial"/>
          <w:sz w:val="22"/>
          <w:szCs w:val="22"/>
        </w:rPr>
        <w:t>Chronicle of Higher Education</w:t>
      </w:r>
      <w:r w:rsidR="0071503A" w:rsidRPr="0090586A">
        <w:rPr>
          <w:rFonts w:ascii="Arial" w:hAnsi="Arial" w:cs="Arial"/>
          <w:sz w:val="22"/>
          <w:szCs w:val="22"/>
        </w:rPr>
        <w:t>)</w:t>
      </w:r>
    </w:p>
    <w:p w14:paraId="3A09D15C" w14:textId="77777777" w:rsidR="00E776B0" w:rsidRPr="0090586A" w:rsidRDefault="00E776B0" w:rsidP="00E776B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586A">
        <w:rPr>
          <w:rFonts w:ascii="Arial" w:hAnsi="Arial" w:cs="Arial"/>
          <w:sz w:val="22"/>
          <w:szCs w:val="22"/>
        </w:rPr>
        <w:t xml:space="preserve">Big Ten Academic Alliance Chairs meetings (may include </w:t>
      </w:r>
      <w:proofErr w:type="gramStart"/>
      <w:r w:rsidRPr="0090586A">
        <w:rPr>
          <w:rFonts w:ascii="Arial" w:hAnsi="Arial" w:cs="Arial"/>
          <w:sz w:val="22"/>
          <w:szCs w:val="22"/>
        </w:rPr>
        <w:t>other</w:t>
      </w:r>
      <w:proofErr w:type="gramEnd"/>
      <w:r w:rsidRPr="0090586A">
        <w:rPr>
          <w:rFonts w:ascii="Arial" w:hAnsi="Arial" w:cs="Arial"/>
          <w:sz w:val="22"/>
          <w:szCs w:val="22"/>
        </w:rPr>
        <w:t xml:space="preserve"> grant 1 eligible </w:t>
      </w:r>
      <w:r w:rsidR="002E3DD1" w:rsidRPr="0090586A">
        <w:rPr>
          <w:rFonts w:ascii="Arial" w:hAnsi="Arial" w:cs="Arial"/>
          <w:sz w:val="22"/>
          <w:szCs w:val="22"/>
        </w:rPr>
        <w:t>faculty)</w:t>
      </w:r>
    </w:p>
    <w:p w14:paraId="25B178CF" w14:textId="04458DA7" w:rsidR="00E776B0" w:rsidRPr="0090586A" w:rsidRDefault="008217FA" w:rsidP="00E776B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586A">
        <w:rPr>
          <w:rFonts w:ascii="Arial" w:hAnsi="Arial" w:cs="Arial"/>
          <w:sz w:val="22"/>
          <w:szCs w:val="22"/>
        </w:rPr>
        <w:t xml:space="preserve">Other </w:t>
      </w:r>
      <w:r w:rsidR="00A35EF5">
        <w:rPr>
          <w:rFonts w:ascii="Arial" w:hAnsi="Arial" w:cs="Arial"/>
          <w:sz w:val="22"/>
          <w:szCs w:val="22"/>
        </w:rPr>
        <w:t xml:space="preserve">relevant </w:t>
      </w:r>
      <w:r w:rsidRPr="0090586A">
        <w:rPr>
          <w:rFonts w:ascii="Arial" w:hAnsi="Arial" w:cs="Arial"/>
          <w:sz w:val="22"/>
          <w:szCs w:val="22"/>
        </w:rPr>
        <w:t>administrative workshops or conferences offered by the AAC&amp;U, ACE, ADFL/ADE/MLA</w:t>
      </w:r>
      <w:r w:rsidR="00A35EF5">
        <w:rPr>
          <w:rFonts w:ascii="Arial" w:hAnsi="Arial" w:cs="Arial"/>
          <w:sz w:val="22"/>
          <w:szCs w:val="22"/>
        </w:rPr>
        <w:t>, or other professional organizations.</w:t>
      </w:r>
    </w:p>
    <w:p w14:paraId="2474747E" w14:textId="77777777" w:rsidR="00F906C4" w:rsidRPr="0090586A" w:rsidRDefault="00F906C4" w:rsidP="00F906C4">
      <w:pPr>
        <w:rPr>
          <w:rFonts w:ascii="Arial" w:hAnsi="Arial" w:cs="Arial"/>
          <w:sz w:val="22"/>
          <w:szCs w:val="22"/>
        </w:rPr>
      </w:pPr>
    </w:p>
    <w:p w14:paraId="22A5D0B4" w14:textId="02142E2C" w:rsidR="00715A07" w:rsidRPr="0090586A" w:rsidRDefault="004B3751" w:rsidP="00B37B79">
      <w:pPr>
        <w:rPr>
          <w:rFonts w:ascii="Arial" w:hAnsi="Arial" w:cs="Arial"/>
          <w:sz w:val="22"/>
          <w:szCs w:val="22"/>
        </w:rPr>
      </w:pPr>
      <w:r w:rsidRPr="0090586A">
        <w:rPr>
          <w:rFonts w:ascii="Arial" w:hAnsi="Arial" w:cs="Arial"/>
          <w:sz w:val="22"/>
          <w:szCs w:val="22"/>
        </w:rPr>
        <w:t>If you do not see your opportunity listed here and are uncertain</w:t>
      </w:r>
      <w:r w:rsidR="00142309" w:rsidRPr="0090586A">
        <w:rPr>
          <w:rFonts w:ascii="Arial" w:hAnsi="Arial" w:cs="Arial"/>
          <w:sz w:val="22"/>
          <w:szCs w:val="22"/>
        </w:rPr>
        <w:t xml:space="preserve"> as to whether it would be appropriate</w:t>
      </w:r>
      <w:r w:rsidR="00F906C4" w:rsidRPr="0090586A">
        <w:rPr>
          <w:rFonts w:ascii="Arial" w:hAnsi="Arial" w:cs="Arial"/>
          <w:sz w:val="22"/>
          <w:szCs w:val="22"/>
        </w:rPr>
        <w:t xml:space="preserve"> or have other questions</w:t>
      </w:r>
      <w:r w:rsidRPr="0090586A">
        <w:rPr>
          <w:rFonts w:ascii="Arial" w:hAnsi="Arial" w:cs="Arial"/>
          <w:sz w:val="22"/>
          <w:szCs w:val="22"/>
        </w:rPr>
        <w:t xml:space="preserve">, please </w:t>
      </w:r>
      <w:r w:rsidR="009B47A5" w:rsidRPr="0090586A">
        <w:rPr>
          <w:rFonts w:ascii="Arial" w:hAnsi="Arial" w:cs="Arial"/>
          <w:sz w:val="22"/>
          <w:szCs w:val="22"/>
        </w:rPr>
        <w:t>contact</w:t>
      </w:r>
      <w:r w:rsidRPr="0090586A">
        <w:rPr>
          <w:rFonts w:ascii="Arial" w:hAnsi="Arial" w:cs="Arial"/>
          <w:sz w:val="22"/>
          <w:szCs w:val="22"/>
        </w:rPr>
        <w:t xml:space="preserve"> the Associate Dean of </w:t>
      </w:r>
      <w:r w:rsidR="00794B64">
        <w:rPr>
          <w:rFonts w:ascii="Arial" w:hAnsi="Arial" w:cs="Arial"/>
          <w:sz w:val="22"/>
          <w:szCs w:val="22"/>
        </w:rPr>
        <w:t>Undergraduate Studies</w:t>
      </w:r>
      <w:r w:rsidRPr="0090586A">
        <w:rPr>
          <w:rFonts w:ascii="Arial" w:hAnsi="Arial" w:cs="Arial"/>
          <w:sz w:val="22"/>
          <w:szCs w:val="22"/>
        </w:rPr>
        <w:t xml:space="preserve"> and Administration</w:t>
      </w:r>
      <w:r w:rsidR="005C1726" w:rsidRPr="0090586A">
        <w:rPr>
          <w:rFonts w:ascii="Arial" w:hAnsi="Arial" w:cs="Arial"/>
          <w:sz w:val="22"/>
          <w:szCs w:val="22"/>
        </w:rPr>
        <w:t xml:space="preserve"> Sonja Fritzsche (</w:t>
      </w:r>
      <w:hyperlink r:id="rId8" w:history="1">
        <w:r w:rsidR="00715A07" w:rsidRPr="0090586A">
          <w:rPr>
            <w:rStyle w:val="Hyperlink"/>
            <w:rFonts w:ascii="Arial" w:hAnsi="Arial" w:cs="Arial"/>
            <w:sz w:val="22"/>
            <w:szCs w:val="22"/>
          </w:rPr>
          <w:t>fritzsc9@msu.edu</w:t>
        </w:r>
      </w:hyperlink>
      <w:r w:rsidR="005C1726" w:rsidRPr="0090586A">
        <w:rPr>
          <w:rFonts w:ascii="Arial" w:hAnsi="Arial" w:cs="Arial"/>
          <w:sz w:val="22"/>
          <w:szCs w:val="22"/>
        </w:rPr>
        <w:t>).</w:t>
      </w:r>
      <w:r w:rsidR="00700983" w:rsidRPr="0090586A">
        <w:rPr>
          <w:rFonts w:ascii="Arial" w:hAnsi="Arial" w:cs="Arial"/>
          <w:sz w:val="22"/>
          <w:szCs w:val="22"/>
        </w:rPr>
        <w:t xml:space="preserve"> </w:t>
      </w:r>
      <w:r w:rsidR="00715A07" w:rsidRPr="0090586A">
        <w:rPr>
          <w:rFonts w:ascii="Arial" w:hAnsi="Arial" w:cs="Arial"/>
          <w:b/>
          <w:sz w:val="22"/>
          <w:szCs w:val="22"/>
        </w:rPr>
        <w:t xml:space="preserve">Please submit applications to </w:t>
      </w:r>
      <w:r w:rsidR="00794B64">
        <w:rPr>
          <w:rFonts w:ascii="Arial" w:hAnsi="Arial" w:cs="Arial"/>
          <w:b/>
          <w:sz w:val="22"/>
          <w:szCs w:val="22"/>
        </w:rPr>
        <w:t>Brian deVries</w:t>
      </w:r>
      <w:r w:rsidR="00715A07" w:rsidRPr="0090586A">
        <w:rPr>
          <w:rFonts w:ascii="Arial" w:hAnsi="Arial" w:cs="Arial"/>
          <w:b/>
          <w:sz w:val="22"/>
          <w:szCs w:val="22"/>
        </w:rPr>
        <w:t xml:space="preserve"> </w:t>
      </w:r>
      <w:r w:rsidR="00E97E9F" w:rsidRPr="0090586A">
        <w:rPr>
          <w:rFonts w:ascii="Arial" w:hAnsi="Arial" w:cs="Arial"/>
          <w:b/>
          <w:sz w:val="22"/>
          <w:szCs w:val="22"/>
        </w:rPr>
        <w:t>(</w:t>
      </w:r>
      <w:r w:rsidR="00154972">
        <w:rPr>
          <w:rFonts w:ascii="Arial" w:hAnsi="Arial" w:cs="Arial"/>
          <w:b/>
          <w:sz w:val="22"/>
          <w:szCs w:val="22"/>
        </w:rPr>
        <w:t>devri124@msu.edu</w:t>
      </w:r>
      <w:r w:rsidR="00E97E9F" w:rsidRPr="0090586A">
        <w:rPr>
          <w:rFonts w:ascii="Arial" w:hAnsi="Arial" w:cs="Arial"/>
          <w:b/>
          <w:sz w:val="22"/>
          <w:szCs w:val="22"/>
        </w:rPr>
        <w:t xml:space="preserve">) </w:t>
      </w:r>
      <w:r w:rsidR="00715A07" w:rsidRPr="0090586A">
        <w:rPr>
          <w:rFonts w:ascii="Arial" w:hAnsi="Arial" w:cs="Arial"/>
          <w:b/>
          <w:sz w:val="22"/>
          <w:szCs w:val="22"/>
        </w:rPr>
        <w:t>and copy Sonja Fritzsche.</w:t>
      </w:r>
    </w:p>
    <w:p w14:paraId="4E445571" w14:textId="77777777" w:rsidR="00715A07" w:rsidRPr="0090586A" w:rsidRDefault="00715A07" w:rsidP="00F906C4">
      <w:pPr>
        <w:pStyle w:val="ListParagraph"/>
        <w:rPr>
          <w:rFonts w:ascii="Arial" w:hAnsi="Arial" w:cs="Arial"/>
          <w:sz w:val="22"/>
          <w:szCs w:val="22"/>
        </w:rPr>
      </w:pPr>
    </w:p>
    <w:sectPr w:rsidR="00715A07" w:rsidRPr="0090586A" w:rsidSect="00EE5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C26DE"/>
    <w:multiLevelType w:val="hybridMultilevel"/>
    <w:tmpl w:val="59C8C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04260"/>
    <w:multiLevelType w:val="hybridMultilevel"/>
    <w:tmpl w:val="CC487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56166">
    <w:abstractNumId w:val="0"/>
  </w:num>
  <w:num w:numId="2" w16cid:durableId="530920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A1"/>
    <w:rsid w:val="00061B6F"/>
    <w:rsid w:val="000A2BB0"/>
    <w:rsid w:val="00117D58"/>
    <w:rsid w:val="00136F34"/>
    <w:rsid w:val="00142309"/>
    <w:rsid w:val="00154972"/>
    <w:rsid w:val="001764E6"/>
    <w:rsid w:val="001811BB"/>
    <w:rsid w:val="001812C4"/>
    <w:rsid w:val="00195AA2"/>
    <w:rsid w:val="001E2CF3"/>
    <w:rsid w:val="001E4A1F"/>
    <w:rsid w:val="0021256B"/>
    <w:rsid w:val="002246BD"/>
    <w:rsid w:val="002302A1"/>
    <w:rsid w:val="002407C8"/>
    <w:rsid w:val="002616A9"/>
    <w:rsid w:val="002A4653"/>
    <w:rsid w:val="002B393C"/>
    <w:rsid w:val="002D234C"/>
    <w:rsid w:val="002E2754"/>
    <w:rsid w:val="002E3DD1"/>
    <w:rsid w:val="002F3E95"/>
    <w:rsid w:val="003014B8"/>
    <w:rsid w:val="00304A83"/>
    <w:rsid w:val="003145AA"/>
    <w:rsid w:val="0033292C"/>
    <w:rsid w:val="00337A1D"/>
    <w:rsid w:val="0037459B"/>
    <w:rsid w:val="003A23A6"/>
    <w:rsid w:val="003A5E1F"/>
    <w:rsid w:val="003A7137"/>
    <w:rsid w:val="004559EE"/>
    <w:rsid w:val="00455C18"/>
    <w:rsid w:val="0047464D"/>
    <w:rsid w:val="004862ED"/>
    <w:rsid w:val="00491D37"/>
    <w:rsid w:val="004B3751"/>
    <w:rsid w:val="004E07E3"/>
    <w:rsid w:val="004F158D"/>
    <w:rsid w:val="005041C1"/>
    <w:rsid w:val="00506992"/>
    <w:rsid w:val="00520BCE"/>
    <w:rsid w:val="00530111"/>
    <w:rsid w:val="00542C17"/>
    <w:rsid w:val="0057189B"/>
    <w:rsid w:val="00581D4D"/>
    <w:rsid w:val="005A2710"/>
    <w:rsid w:val="005A6DC9"/>
    <w:rsid w:val="005C1726"/>
    <w:rsid w:val="005E42F6"/>
    <w:rsid w:val="005F7D5B"/>
    <w:rsid w:val="00612147"/>
    <w:rsid w:val="006205AA"/>
    <w:rsid w:val="00622B11"/>
    <w:rsid w:val="00644DB0"/>
    <w:rsid w:val="006557B9"/>
    <w:rsid w:val="00692A2B"/>
    <w:rsid w:val="006F312A"/>
    <w:rsid w:val="00700983"/>
    <w:rsid w:val="0071503A"/>
    <w:rsid w:val="00715A07"/>
    <w:rsid w:val="00743A06"/>
    <w:rsid w:val="00764E19"/>
    <w:rsid w:val="00794B64"/>
    <w:rsid w:val="007B23AF"/>
    <w:rsid w:val="007C7E8A"/>
    <w:rsid w:val="008217FA"/>
    <w:rsid w:val="0083310D"/>
    <w:rsid w:val="0085569C"/>
    <w:rsid w:val="00864D64"/>
    <w:rsid w:val="00884F94"/>
    <w:rsid w:val="008A6759"/>
    <w:rsid w:val="008B0E72"/>
    <w:rsid w:val="0090586A"/>
    <w:rsid w:val="00944692"/>
    <w:rsid w:val="009534CF"/>
    <w:rsid w:val="00961748"/>
    <w:rsid w:val="00965299"/>
    <w:rsid w:val="0097181B"/>
    <w:rsid w:val="00996CD5"/>
    <w:rsid w:val="009B47A5"/>
    <w:rsid w:val="009E7E84"/>
    <w:rsid w:val="00A22B22"/>
    <w:rsid w:val="00A35EF5"/>
    <w:rsid w:val="00A64901"/>
    <w:rsid w:val="00B303D1"/>
    <w:rsid w:val="00B30FBE"/>
    <w:rsid w:val="00B37B79"/>
    <w:rsid w:val="00B53A10"/>
    <w:rsid w:val="00BB3E98"/>
    <w:rsid w:val="00BC7229"/>
    <w:rsid w:val="00C17DDC"/>
    <w:rsid w:val="00C35454"/>
    <w:rsid w:val="00C40EC2"/>
    <w:rsid w:val="00C50002"/>
    <w:rsid w:val="00C55928"/>
    <w:rsid w:val="00C56A73"/>
    <w:rsid w:val="00C73F62"/>
    <w:rsid w:val="00CB1C44"/>
    <w:rsid w:val="00CC3A11"/>
    <w:rsid w:val="00CD5430"/>
    <w:rsid w:val="00CE657D"/>
    <w:rsid w:val="00D13620"/>
    <w:rsid w:val="00D900CE"/>
    <w:rsid w:val="00DB6F85"/>
    <w:rsid w:val="00DC4F26"/>
    <w:rsid w:val="00DD5C89"/>
    <w:rsid w:val="00DD6D20"/>
    <w:rsid w:val="00E00699"/>
    <w:rsid w:val="00E20295"/>
    <w:rsid w:val="00E34520"/>
    <w:rsid w:val="00E615AD"/>
    <w:rsid w:val="00E776B0"/>
    <w:rsid w:val="00E86234"/>
    <w:rsid w:val="00E97E9F"/>
    <w:rsid w:val="00EE539F"/>
    <w:rsid w:val="00EF40E8"/>
    <w:rsid w:val="00F817D9"/>
    <w:rsid w:val="00F906C4"/>
    <w:rsid w:val="00FA09AF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E951"/>
  <w15:chartTrackingRefBased/>
  <w15:docId w15:val="{515D7932-F26E-9942-8843-8D953BCC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tzsc9@m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888CAD32DB643AA100DD154F3D011" ma:contentTypeVersion="14" ma:contentTypeDescription="Create a new document." ma:contentTypeScope="" ma:versionID="934923af2e20293e7ca260f9c3f07cdc">
  <xsd:schema xmlns:xsd="http://www.w3.org/2001/XMLSchema" xmlns:xs="http://www.w3.org/2001/XMLSchema" xmlns:p="http://schemas.microsoft.com/office/2006/metadata/properties" xmlns:ns2="2b359d35-251d-48ea-9d13-5fb1cc10bcff" xmlns:ns3="7f787c41-79b0-4cef-85a7-08ef88113958" targetNamespace="http://schemas.microsoft.com/office/2006/metadata/properties" ma:root="true" ma:fieldsID="71a4453f3142765db0a8a7fd579fc2bc" ns2:_="" ns3:_="">
    <xsd:import namespace="2b359d35-251d-48ea-9d13-5fb1cc10bcff"/>
    <xsd:import namespace="7f787c41-79b0-4cef-85a7-08ef88113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59d35-251d-48ea-9d13-5fb1cc10b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87c41-79b0-4cef-85a7-08ef88113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18E4B-8993-420B-A0EB-3CE7DF2CC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59d35-251d-48ea-9d13-5fb1cc10bcff"/>
    <ds:schemaRef ds:uri="7f787c41-79b0-4cef-85a7-08ef88113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C7F53-E076-4F5D-A434-624F833E73DC}">
  <ds:schemaRefs>
    <ds:schemaRef ds:uri="http://purl.org/dc/terms/"/>
    <ds:schemaRef ds:uri="http://schemas.microsoft.com/office/2006/metadata/properties"/>
    <ds:schemaRef ds:uri="http://purl.org/dc/elements/1.1/"/>
    <ds:schemaRef ds:uri="7f787c41-79b0-4cef-85a7-08ef8811395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b359d35-251d-48ea-9d13-5fb1cc10bcf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A535B2-DE13-4AD8-AD1D-C3581DFD5BB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2177130-642f-41d9-9211-74237ad5687d}" enabled="0" method="" siteId="{22177130-642f-41d9-9211-74237ad5687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deVries, Brian</cp:lastModifiedBy>
  <cp:revision>2</cp:revision>
  <dcterms:created xsi:type="dcterms:W3CDTF">2024-04-04T17:08:00Z</dcterms:created>
  <dcterms:modified xsi:type="dcterms:W3CDTF">2024-04-04T17:08:00Z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0x0101002AF888CAD32DB643AA100DD154F3D011</vt:lpwstr>
  </property>
</Properties>
</file>