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2BAB" w14:textId="5B700E3D" w:rsidR="005F4225" w:rsidRDefault="005F4225" w:rsidP="005F4225">
      <w:pPr>
        <w:pStyle w:val="Title"/>
        <w:jc w:val="center"/>
        <w:rPr>
          <w:b/>
          <w:bCs/>
          <w:sz w:val="52"/>
          <w:szCs w:val="52"/>
        </w:rPr>
      </w:pPr>
      <w:r w:rsidRPr="6BBC40E3">
        <w:rPr>
          <w:b/>
          <w:bCs/>
          <w:sz w:val="52"/>
          <w:szCs w:val="52"/>
        </w:rPr>
        <w:t xml:space="preserve">CUC: </w:t>
      </w:r>
      <w:r>
        <w:rPr>
          <w:b/>
          <w:bCs/>
          <w:sz w:val="52"/>
          <w:szCs w:val="52"/>
        </w:rPr>
        <w:t xml:space="preserve">September 28, </w:t>
      </w:r>
      <w:proofErr w:type="gramStart"/>
      <w:r>
        <w:rPr>
          <w:b/>
          <w:bCs/>
          <w:sz w:val="52"/>
          <w:szCs w:val="52"/>
        </w:rPr>
        <w:t>2023</w:t>
      </w:r>
      <w:proofErr w:type="gramEnd"/>
      <w:r w:rsidRPr="6BBC40E3">
        <w:rPr>
          <w:b/>
          <w:bCs/>
          <w:sz w:val="52"/>
          <w:szCs w:val="52"/>
        </w:rPr>
        <w:t xml:space="preserve"> Meeting Minutes</w:t>
      </w:r>
    </w:p>
    <w:p w14:paraId="55B939DA" w14:textId="77777777" w:rsidR="005F4225" w:rsidRDefault="005F4225" w:rsidP="005F4225"/>
    <w:p w14:paraId="3DED4E44" w14:textId="77777777" w:rsidR="005F4225" w:rsidRDefault="005F4225" w:rsidP="005F4225">
      <w:pPr>
        <w:pStyle w:val="Heading1"/>
      </w:pPr>
      <w:r>
        <w:t>In Attendance:</w:t>
      </w:r>
    </w:p>
    <w:p w14:paraId="53E05A06" w14:textId="0FA58056" w:rsidR="005F4225" w:rsidRDefault="005F4225"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 xml:space="preserve">Scott Schopieray </w:t>
      </w:r>
    </w:p>
    <w:p w14:paraId="28183C2A" w14:textId="71D894DF" w:rsidR="005F4225"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Sonja Fritsche</w:t>
      </w:r>
    </w:p>
    <w:p w14:paraId="0E9DB6C6" w14:textId="3A97640F"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Ellen Moll</w:t>
      </w:r>
    </w:p>
    <w:p w14:paraId="0D7D32C2" w14:textId="3032CA68"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Robert McCann</w:t>
      </w:r>
    </w:p>
    <w:p w14:paraId="39297B9E" w14:textId="00900DFA"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Tamura Lomax</w:t>
      </w:r>
    </w:p>
    <w:p w14:paraId="6E6B7352" w14:textId="7F92A3B7"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Fred Rauscher</w:t>
      </w:r>
    </w:p>
    <w:p w14:paraId="7F80031D" w14:textId="69A43B89"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Carrie Lewis</w:t>
      </w:r>
    </w:p>
    <w:p w14:paraId="27477BFE" w14:textId="3235D2ED"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Casey McArdle</w:t>
      </w:r>
    </w:p>
    <w:p w14:paraId="7C391DC2" w14:textId="67784126"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Julie Koehler</w:t>
      </w:r>
    </w:p>
    <w:p w14:paraId="36874CA1" w14:textId="588CED69"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Anne Violin-Wigent</w:t>
      </w:r>
    </w:p>
    <w:p w14:paraId="18EFB899" w14:textId="196534F4"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Amy Lampe</w:t>
      </w:r>
    </w:p>
    <w:p w14:paraId="427DFAD3" w14:textId="4EA852F4" w:rsidR="00071F02" w:rsidRDefault="00071F02" w:rsidP="005F4225">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Yvonne Morris</w:t>
      </w:r>
    </w:p>
    <w:p w14:paraId="56EAE8C5" w14:textId="61C0DA49" w:rsidR="00071F02" w:rsidRDefault="00071F02" w:rsidP="00071F02">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 xml:space="preserve">Camelia Suleiman </w:t>
      </w:r>
    </w:p>
    <w:p w14:paraId="31E685E8" w14:textId="7FDFDE3B" w:rsidR="00AA78C7" w:rsidRPr="00071F02" w:rsidRDefault="00AA78C7" w:rsidP="00071F02">
      <w:pPr>
        <w:pStyle w:val="ListParagraph"/>
        <w:numPr>
          <w:ilvl w:val="0"/>
          <w:numId w:val="8"/>
        </w:numPr>
        <w:rPr>
          <w:rFonts w:ascii="Calibri" w:eastAsia="Calibri" w:hAnsi="Calibri" w:cs="Calibri"/>
          <w:color w:val="000000" w:themeColor="text1"/>
        </w:rPr>
      </w:pPr>
      <w:r>
        <w:rPr>
          <w:rFonts w:ascii="Calibri" w:eastAsia="Calibri" w:hAnsi="Calibri" w:cs="Calibri"/>
          <w:color w:val="000000" w:themeColor="text1"/>
        </w:rPr>
        <w:t>Josh Lam</w:t>
      </w:r>
    </w:p>
    <w:p w14:paraId="0BA41553" w14:textId="77777777" w:rsidR="005F4225" w:rsidRDefault="005F4225" w:rsidP="005F4225">
      <w:pPr>
        <w:rPr>
          <w:rStyle w:val="Heading4Char"/>
          <w:rFonts w:ascii="Calibri Light" w:eastAsia="Calibri Light" w:hAnsi="Calibri Light" w:cs="Calibri Light"/>
          <w:sz w:val="28"/>
          <w:szCs w:val="28"/>
        </w:rPr>
      </w:pPr>
    </w:p>
    <w:p w14:paraId="30D2D377" w14:textId="77777777" w:rsidR="005F4225" w:rsidRDefault="005F4225" w:rsidP="005F4225">
      <w:pPr>
        <w:rPr>
          <w:rFonts w:ascii="Calibri Light" w:eastAsia="Calibri Light" w:hAnsi="Calibri Light" w:cs="Calibri Light"/>
          <w:color w:val="2F5496" w:themeColor="accent1" w:themeShade="BF"/>
          <w:sz w:val="28"/>
          <w:szCs w:val="28"/>
        </w:rPr>
      </w:pPr>
      <w:r w:rsidRPr="6BBC40E3">
        <w:rPr>
          <w:rStyle w:val="Heading4Char"/>
          <w:rFonts w:ascii="Calibri Light" w:eastAsia="Calibri Light" w:hAnsi="Calibri Light" w:cs="Calibri Light"/>
          <w:i w:val="0"/>
          <w:iCs w:val="0"/>
          <w:sz w:val="28"/>
          <w:szCs w:val="28"/>
        </w:rPr>
        <w:t>Agenda Files</w:t>
      </w:r>
    </w:p>
    <w:p w14:paraId="23074C8E" w14:textId="76E4E7E1" w:rsidR="005F4225" w:rsidRDefault="005F4225" w:rsidP="005F4225">
      <w:pPr>
        <w:rPr>
          <w:rFonts w:ascii="Segoe UI" w:eastAsia="Segoe UI" w:hAnsi="Segoe UI" w:cs="Segoe UI"/>
          <w:color w:val="000000" w:themeColor="text1"/>
          <w:sz w:val="24"/>
          <w:szCs w:val="24"/>
        </w:rPr>
      </w:pPr>
      <w:r w:rsidRPr="6BBC40E3">
        <w:rPr>
          <w:rFonts w:ascii="Calibri" w:eastAsia="Calibri" w:hAnsi="Calibri" w:cs="Calibri"/>
          <w:color w:val="000000" w:themeColor="text1"/>
          <w:sz w:val="24"/>
          <w:szCs w:val="24"/>
        </w:rPr>
        <w:t xml:space="preserve">Our agenda files will be in our </w:t>
      </w:r>
      <w:hyperlink r:id="rId5">
        <w:r w:rsidRPr="6BBC40E3">
          <w:rPr>
            <w:rStyle w:val="Hyperlink"/>
            <w:rFonts w:ascii="Calibri" w:eastAsia="Calibri" w:hAnsi="Calibri" w:cs="Calibri"/>
            <w:sz w:val="24"/>
            <w:szCs w:val="24"/>
          </w:rPr>
          <w:t>shared Teams folder</w:t>
        </w:r>
      </w:hyperlink>
      <w:r w:rsidRPr="6BBC40E3">
        <w:rPr>
          <w:rFonts w:ascii="Calibri" w:eastAsia="Calibri" w:hAnsi="Calibri" w:cs="Calibri"/>
          <w:color w:val="000000" w:themeColor="text1"/>
          <w:sz w:val="24"/>
          <w:szCs w:val="24"/>
        </w:rPr>
        <w:t xml:space="preserve"> under </w:t>
      </w:r>
      <w:r>
        <w:rPr>
          <w:rFonts w:ascii="Calibri" w:eastAsia="Calibri" w:hAnsi="Calibri" w:cs="Calibri"/>
          <w:color w:val="000000" w:themeColor="text1"/>
          <w:sz w:val="24"/>
          <w:szCs w:val="24"/>
        </w:rPr>
        <w:t>AY2023-2024 &gt; FS2023 CUC Materials.</w:t>
      </w:r>
    </w:p>
    <w:p w14:paraId="6A10B2A2" w14:textId="77777777" w:rsidR="005F4225" w:rsidRDefault="005F4225" w:rsidP="005F4225"/>
    <w:p w14:paraId="1DA1E2E5" w14:textId="77777777" w:rsidR="005F4225" w:rsidRDefault="005F4225" w:rsidP="005F4225">
      <w:pPr>
        <w:pStyle w:val="Heading3"/>
        <w:rPr>
          <w:rFonts w:ascii="Calibri Light" w:eastAsia="Calibri Light" w:hAnsi="Calibri Light" w:cs="Calibri Light"/>
          <w:color w:val="1F3763"/>
          <w:sz w:val="28"/>
          <w:szCs w:val="28"/>
        </w:rPr>
      </w:pPr>
      <w:r w:rsidRPr="6BBC40E3">
        <w:rPr>
          <w:rFonts w:ascii="Calibri Light" w:eastAsia="Calibri Light" w:hAnsi="Calibri Light" w:cs="Calibri Light"/>
          <w:b/>
          <w:bCs/>
          <w:i/>
          <w:iCs/>
          <w:color w:val="1F3763"/>
          <w:sz w:val="28"/>
          <w:szCs w:val="28"/>
        </w:rPr>
        <w:t>Agenda Summary</w:t>
      </w:r>
      <w:r>
        <w:br/>
      </w:r>
    </w:p>
    <w:p w14:paraId="6A8A0E36" w14:textId="00EB8DF6" w:rsidR="005F4225" w:rsidRPr="005F4225" w:rsidRDefault="005F4225" w:rsidP="005F4225">
      <w:pPr>
        <w:numPr>
          <w:ilvl w:val="0"/>
          <w:numId w:val="9"/>
        </w:numPr>
        <w:rPr>
          <w:rFonts w:ascii="Calibri" w:eastAsia="Calibri" w:hAnsi="Calibri" w:cs="Calibri"/>
          <w:b/>
          <w:bCs/>
          <w:color w:val="222222"/>
          <w:sz w:val="24"/>
          <w:szCs w:val="24"/>
          <w:lang w:bidi="en-US"/>
        </w:rPr>
      </w:pPr>
      <w:r w:rsidRPr="005F4225">
        <w:rPr>
          <w:rFonts w:ascii="Calibri" w:eastAsia="Calibri" w:hAnsi="Calibri" w:cs="Calibri"/>
          <w:b/>
          <w:bCs/>
          <w:color w:val="222222"/>
          <w:sz w:val="24"/>
          <w:szCs w:val="24"/>
          <w:lang w:bidi="en-US"/>
        </w:rPr>
        <w:t>Approval of the previous agenda – April 27, 2023</w:t>
      </w:r>
    </w:p>
    <w:p w14:paraId="14BBE857" w14:textId="208BD22D" w:rsidR="005F4225" w:rsidRPr="005F4225" w:rsidRDefault="005F4225" w:rsidP="005F4225">
      <w:pPr>
        <w:numPr>
          <w:ilvl w:val="0"/>
          <w:numId w:val="9"/>
        </w:numPr>
        <w:rPr>
          <w:rFonts w:ascii="Calibri" w:eastAsia="Calibri" w:hAnsi="Calibri" w:cs="Calibri"/>
          <w:b/>
          <w:bCs/>
          <w:color w:val="222222"/>
          <w:sz w:val="24"/>
          <w:szCs w:val="24"/>
          <w:lang w:bidi="en-US"/>
        </w:rPr>
      </w:pPr>
      <w:r w:rsidRPr="005F4225">
        <w:rPr>
          <w:rFonts w:ascii="Calibri" w:eastAsia="Calibri" w:hAnsi="Calibri" w:cs="Calibri"/>
          <w:b/>
          <w:bCs/>
          <w:color w:val="222222"/>
          <w:sz w:val="24"/>
          <w:szCs w:val="24"/>
          <w:lang w:bidi="en-US"/>
        </w:rPr>
        <w:t xml:space="preserve">Introductions and reconvening </w:t>
      </w:r>
    </w:p>
    <w:p w14:paraId="5F79A61A" w14:textId="7EF8569E" w:rsidR="005F4225" w:rsidRPr="005F4225" w:rsidRDefault="005F4225" w:rsidP="005F4225">
      <w:pPr>
        <w:numPr>
          <w:ilvl w:val="0"/>
          <w:numId w:val="9"/>
        </w:numPr>
        <w:rPr>
          <w:rFonts w:ascii="Calibri" w:eastAsia="Calibri" w:hAnsi="Calibri" w:cs="Calibri"/>
          <w:b/>
          <w:bCs/>
          <w:color w:val="222222"/>
          <w:sz w:val="24"/>
          <w:szCs w:val="24"/>
          <w:lang w:bidi="en-US"/>
        </w:rPr>
      </w:pPr>
      <w:r w:rsidRPr="005F4225">
        <w:rPr>
          <w:rFonts w:ascii="Calibri" w:eastAsia="Calibri" w:hAnsi="Calibri" w:cs="Calibri"/>
          <w:b/>
          <w:bCs/>
          <w:color w:val="222222"/>
          <w:sz w:val="24"/>
          <w:szCs w:val="24"/>
          <w:lang w:bidi="en-US"/>
        </w:rPr>
        <w:t>Reviewing committee charge and expectations (Guest: Sonja Fritzsche)</w:t>
      </w:r>
    </w:p>
    <w:p w14:paraId="0D871076" w14:textId="73477C83" w:rsidR="005F4225" w:rsidRPr="005F4225" w:rsidRDefault="005F4225" w:rsidP="005F4225">
      <w:pPr>
        <w:numPr>
          <w:ilvl w:val="0"/>
          <w:numId w:val="9"/>
        </w:numPr>
        <w:rPr>
          <w:rFonts w:ascii="Calibri" w:eastAsia="Calibri" w:hAnsi="Calibri" w:cs="Calibri"/>
          <w:b/>
          <w:bCs/>
          <w:color w:val="222222"/>
          <w:sz w:val="24"/>
          <w:szCs w:val="24"/>
          <w:lang w:bidi="en-US"/>
        </w:rPr>
      </w:pPr>
      <w:r w:rsidRPr="005F4225">
        <w:rPr>
          <w:rFonts w:ascii="Calibri" w:eastAsia="Calibri" w:hAnsi="Calibri" w:cs="Calibri"/>
          <w:b/>
          <w:bCs/>
          <w:color w:val="222222"/>
          <w:sz w:val="24"/>
          <w:szCs w:val="24"/>
          <w:lang w:bidi="en-US"/>
        </w:rPr>
        <w:t>Discussion of topics and ideas for this year’s work</w:t>
      </w:r>
    </w:p>
    <w:p w14:paraId="3DF586DB" w14:textId="0DA8201C" w:rsidR="005F4225" w:rsidRPr="005F4225" w:rsidRDefault="005F4225" w:rsidP="005F4225">
      <w:pPr>
        <w:numPr>
          <w:ilvl w:val="0"/>
          <w:numId w:val="9"/>
        </w:numPr>
        <w:rPr>
          <w:rFonts w:ascii="Calibri" w:eastAsia="Calibri" w:hAnsi="Calibri" w:cs="Calibri"/>
          <w:b/>
          <w:bCs/>
          <w:color w:val="222222"/>
          <w:sz w:val="24"/>
          <w:szCs w:val="24"/>
          <w:lang w:bidi="en-US"/>
        </w:rPr>
      </w:pPr>
      <w:r w:rsidRPr="005F4225">
        <w:rPr>
          <w:rFonts w:ascii="Calibri" w:eastAsia="Calibri" w:hAnsi="Calibri" w:cs="Calibri"/>
          <w:b/>
          <w:bCs/>
          <w:color w:val="222222"/>
          <w:sz w:val="24"/>
          <w:szCs w:val="24"/>
          <w:lang w:bidi="en-US"/>
        </w:rPr>
        <w:t>Scholarship work (Guest: Ellen Moll)</w:t>
      </w:r>
    </w:p>
    <w:p w14:paraId="0F4359ED" w14:textId="77777777" w:rsidR="005F4225" w:rsidRPr="005F4225" w:rsidRDefault="005F4225" w:rsidP="005F4225">
      <w:pPr>
        <w:numPr>
          <w:ilvl w:val="0"/>
          <w:numId w:val="9"/>
        </w:numPr>
        <w:rPr>
          <w:rFonts w:ascii="Calibri" w:eastAsia="Calibri" w:hAnsi="Calibri" w:cs="Calibri"/>
          <w:b/>
          <w:bCs/>
          <w:color w:val="222222"/>
          <w:sz w:val="24"/>
          <w:szCs w:val="24"/>
          <w:lang w:bidi="en-US"/>
        </w:rPr>
      </w:pPr>
      <w:r w:rsidRPr="005F4225">
        <w:rPr>
          <w:rFonts w:ascii="Calibri" w:eastAsia="Calibri" w:hAnsi="Calibri" w:cs="Calibri"/>
          <w:b/>
          <w:bCs/>
          <w:color w:val="222222"/>
          <w:sz w:val="24"/>
          <w:szCs w:val="24"/>
          <w:lang w:bidi="en-US"/>
        </w:rPr>
        <w:t>Chair nominations/election process</w:t>
      </w:r>
    </w:p>
    <w:p w14:paraId="2A73156C" w14:textId="77777777" w:rsidR="005F4225" w:rsidRDefault="005F4225" w:rsidP="00F8147C">
      <w:pPr>
        <w:pStyle w:val="Heading1"/>
        <w:rPr>
          <w:rFonts w:eastAsia="Calibri"/>
        </w:rPr>
      </w:pPr>
    </w:p>
    <w:p w14:paraId="1C099B17" w14:textId="77777777" w:rsidR="005F4225" w:rsidRDefault="005F4225" w:rsidP="00F8147C">
      <w:pPr>
        <w:pStyle w:val="Heading1"/>
      </w:pPr>
      <w:r w:rsidRPr="6BBC40E3">
        <w:rPr>
          <w:rFonts w:ascii="Calibri Light" w:eastAsia="Calibri Light" w:hAnsi="Calibri Light" w:cs="Calibri Light"/>
          <w:b/>
          <w:bCs/>
          <w:i/>
          <w:iCs/>
          <w:color w:val="1F3763"/>
          <w:sz w:val="28"/>
          <w:szCs w:val="28"/>
        </w:rPr>
        <w:t>Meeting &amp; Discussion Summary</w:t>
      </w:r>
    </w:p>
    <w:p w14:paraId="566A5B45" w14:textId="30B03FD3" w:rsidR="00AA78C7" w:rsidRPr="00AA78C7" w:rsidRDefault="00AA78C7" w:rsidP="00AA78C7">
      <w:pPr>
        <w:pStyle w:val="ListParagraph"/>
        <w:numPr>
          <w:ilvl w:val="0"/>
          <w:numId w:val="10"/>
        </w:numPr>
        <w:jc w:val="both"/>
        <w:rPr>
          <w:rFonts w:ascii="Calibri" w:eastAsia="Calibri" w:hAnsi="Calibri" w:cs="Calibri"/>
          <w:color w:val="000000" w:themeColor="text1"/>
        </w:rPr>
      </w:pPr>
      <w:r w:rsidRPr="00AA78C7">
        <w:rPr>
          <w:rFonts w:ascii="Calibri" w:eastAsia="Calibri" w:hAnsi="Calibri" w:cs="Calibri"/>
          <w:color w:val="000000" w:themeColor="text1"/>
        </w:rPr>
        <w:t xml:space="preserve">Introductions </w:t>
      </w:r>
      <w:proofErr w:type="gramStart"/>
      <w:r w:rsidRPr="00AA78C7">
        <w:rPr>
          <w:rFonts w:ascii="Calibri" w:eastAsia="Calibri" w:hAnsi="Calibri" w:cs="Calibri"/>
          <w:color w:val="000000" w:themeColor="text1"/>
        </w:rPr>
        <w:t>of</w:t>
      </w:r>
      <w:proofErr w:type="gramEnd"/>
      <w:r w:rsidRPr="00AA78C7">
        <w:rPr>
          <w:rFonts w:ascii="Calibri" w:eastAsia="Calibri" w:hAnsi="Calibri" w:cs="Calibri"/>
          <w:color w:val="000000" w:themeColor="text1"/>
        </w:rPr>
        <w:t xml:space="preserve"> all new and returning CUC members. </w:t>
      </w:r>
    </w:p>
    <w:p w14:paraId="5A60CDEF" w14:textId="74771CE5" w:rsidR="00AA78C7" w:rsidRDefault="00AA78C7" w:rsidP="00AA78C7">
      <w:pPr>
        <w:jc w:val="both"/>
        <w:rPr>
          <w:rFonts w:ascii="Calibri" w:eastAsia="Calibri" w:hAnsi="Calibri" w:cs="Calibri"/>
          <w:color w:val="000000" w:themeColor="text1"/>
        </w:rPr>
      </w:pPr>
      <w:r>
        <w:rPr>
          <w:rFonts w:ascii="Calibri" w:eastAsia="Calibri" w:hAnsi="Calibri" w:cs="Calibri"/>
          <w:color w:val="000000" w:themeColor="text1"/>
        </w:rPr>
        <w:t xml:space="preserve">Casey McArdle motioned to approve April 27, </w:t>
      </w:r>
      <w:proofErr w:type="gramStart"/>
      <w:r>
        <w:rPr>
          <w:rFonts w:ascii="Calibri" w:eastAsia="Calibri" w:hAnsi="Calibri" w:cs="Calibri"/>
          <w:color w:val="000000" w:themeColor="text1"/>
        </w:rPr>
        <w:t>2023</w:t>
      </w:r>
      <w:proofErr w:type="gramEnd"/>
      <w:r>
        <w:rPr>
          <w:rFonts w:ascii="Calibri" w:eastAsia="Calibri" w:hAnsi="Calibri" w:cs="Calibri"/>
          <w:color w:val="000000" w:themeColor="text1"/>
        </w:rPr>
        <w:t xml:space="preserve"> agenda/minutes from SS 2023 at 3:43pm. </w:t>
      </w:r>
    </w:p>
    <w:p w14:paraId="4CB093B2" w14:textId="59C426C2" w:rsidR="00AA78C7" w:rsidRDefault="00AA78C7" w:rsidP="00AA78C7">
      <w:pPr>
        <w:jc w:val="both"/>
        <w:rPr>
          <w:rFonts w:ascii="Calibri" w:eastAsia="Calibri" w:hAnsi="Calibri" w:cs="Calibri"/>
          <w:color w:val="000000" w:themeColor="text1"/>
        </w:rPr>
      </w:pPr>
      <w:r>
        <w:rPr>
          <w:rFonts w:ascii="Calibri" w:eastAsia="Calibri" w:hAnsi="Calibri" w:cs="Calibri"/>
          <w:color w:val="000000" w:themeColor="text1"/>
        </w:rPr>
        <w:t xml:space="preserve">Yvonne Morris seconded at 3:43pm. </w:t>
      </w:r>
    </w:p>
    <w:p w14:paraId="20B69AE9" w14:textId="10F24010" w:rsidR="00AA78C7" w:rsidRDefault="000739EC" w:rsidP="00AA78C7">
      <w:pPr>
        <w:jc w:val="both"/>
        <w:rPr>
          <w:rFonts w:ascii="Calibri" w:eastAsia="Calibri" w:hAnsi="Calibri" w:cs="Calibri"/>
          <w:i/>
          <w:iCs/>
          <w:color w:val="000000" w:themeColor="text1"/>
        </w:rPr>
      </w:pPr>
      <w:r>
        <w:rPr>
          <w:rFonts w:ascii="Calibri" w:eastAsia="Calibri" w:hAnsi="Calibri" w:cs="Calibri"/>
          <w:color w:val="000000" w:themeColor="text1"/>
        </w:rPr>
        <w:t xml:space="preserve">Vote at 3:44pm: </w:t>
      </w:r>
      <w:r w:rsidR="00AA78C7" w:rsidRPr="00AA78C7">
        <w:rPr>
          <w:rFonts w:ascii="Calibri" w:eastAsia="Calibri" w:hAnsi="Calibri" w:cs="Calibri"/>
          <w:i/>
          <w:iCs/>
          <w:color w:val="000000" w:themeColor="text1"/>
        </w:rPr>
        <w:t xml:space="preserve">All </w:t>
      </w:r>
      <w:r>
        <w:rPr>
          <w:rFonts w:ascii="Calibri" w:eastAsia="Calibri" w:hAnsi="Calibri" w:cs="Calibri"/>
          <w:i/>
          <w:iCs/>
          <w:color w:val="000000" w:themeColor="text1"/>
        </w:rPr>
        <w:t>in favor</w:t>
      </w:r>
      <w:r w:rsidR="00AA78C7" w:rsidRPr="00AA78C7">
        <w:rPr>
          <w:rFonts w:ascii="Calibri" w:eastAsia="Calibri" w:hAnsi="Calibri" w:cs="Calibri"/>
          <w:i/>
          <w:iCs/>
          <w:color w:val="000000" w:themeColor="text1"/>
        </w:rPr>
        <w:t xml:space="preserve">, none opposed. </w:t>
      </w:r>
    </w:p>
    <w:p w14:paraId="3C4C6555" w14:textId="1F915F2E" w:rsidR="00AA78C7" w:rsidRDefault="00AA78C7" w:rsidP="00AA78C7">
      <w:pPr>
        <w:pStyle w:val="ListParagraph"/>
        <w:numPr>
          <w:ilvl w:val="0"/>
          <w:numId w:val="10"/>
        </w:numPr>
        <w:jc w:val="both"/>
        <w:rPr>
          <w:rFonts w:ascii="Calibri" w:eastAsia="Calibri" w:hAnsi="Calibri" w:cs="Calibri"/>
          <w:color w:val="000000" w:themeColor="text1"/>
        </w:rPr>
      </w:pPr>
      <w:r>
        <w:rPr>
          <w:rFonts w:ascii="Calibri" w:eastAsia="Calibri" w:hAnsi="Calibri" w:cs="Calibri"/>
          <w:color w:val="000000" w:themeColor="text1"/>
        </w:rPr>
        <w:t xml:space="preserve">Sonja introduces the role and importance of CUC: </w:t>
      </w:r>
    </w:p>
    <w:p w14:paraId="15EC0FFA" w14:textId="77777777" w:rsidR="000739EC" w:rsidRDefault="00AA78C7" w:rsidP="00AA78C7">
      <w:pPr>
        <w:pStyle w:val="ListParagraph"/>
        <w:jc w:val="both"/>
        <w:rPr>
          <w:rFonts w:ascii="Calibri" w:eastAsia="Calibri" w:hAnsi="Calibri" w:cs="Calibri"/>
          <w:color w:val="000000" w:themeColor="text1"/>
        </w:rPr>
      </w:pPr>
      <w:r>
        <w:rPr>
          <w:rFonts w:ascii="Calibri" w:eastAsia="Calibri" w:hAnsi="Calibri" w:cs="Calibri"/>
          <w:color w:val="000000" w:themeColor="text1"/>
        </w:rPr>
        <w:t xml:space="preserve">Curriculum review and course proposals took time from the CCC and there was no time for further undergraduate discussions. The CUC was developed on Sonja’s suggestion to the CAC in looking at ways to improve, innovate, share best practices in undergraduate studies. </w:t>
      </w:r>
      <w:r w:rsidR="00F8147C">
        <w:rPr>
          <w:rFonts w:ascii="Calibri" w:eastAsia="Calibri" w:hAnsi="Calibri" w:cs="Calibri"/>
          <w:color w:val="000000" w:themeColor="text1"/>
        </w:rPr>
        <w:t xml:space="preserve">This was approved in 2018. CCC could bounce items to CUC and CUC could take recs back to CCC. </w:t>
      </w:r>
    </w:p>
    <w:p w14:paraId="3E1EF4BF" w14:textId="5E2824D3" w:rsidR="000739EC" w:rsidRPr="000739EC" w:rsidRDefault="00F8147C" w:rsidP="000739EC">
      <w:pPr>
        <w:pStyle w:val="ListParagraph"/>
        <w:numPr>
          <w:ilvl w:val="0"/>
          <w:numId w:val="10"/>
        </w:numPr>
        <w:spacing w:after="100" w:afterAutospacing="1"/>
        <w:jc w:val="both"/>
        <w:rPr>
          <w:rFonts w:ascii="Calibri" w:eastAsia="Calibri" w:hAnsi="Calibri" w:cs="Calibri"/>
          <w:color w:val="000000" w:themeColor="text1"/>
          <w:spacing w:val="-6"/>
        </w:rPr>
      </w:pPr>
      <w:r w:rsidRPr="000739EC">
        <w:rPr>
          <w:rFonts w:ascii="Calibri" w:eastAsia="Calibri" w:hAnsi="Calibri" w:cs="Calibri"/>
          <w:color w:val="000000" w:themeColor="text1"/>
          <w:spacing w:val="-6"/>
        </w:rPr>
        <w:t>S</w:t>
      </w:r>
      <w:r w:rsidR="000739EC" w:rsidRPr="000739EC">
        <w:rPr>
          <w:rFonts w:ascii="Calibri" w:eastAsia="Calibri" w:hAnsi="Calibri" w:cs="Calibri"/>
          <w:color w:val="000000" w:themeColor="text1"/>
          <w:spacing w:val="-6"/>
        </w:rPr>
        <w:t>onja discusses s</w:t>
      </w:r>
      <w:r w:rsidRPr="000739EC">
        <w:rPr>
          <w:rFonts w:ascii="Calibri" w:eastAsia="Calibri" w:hAnsi="Calibri" w:cs="Calibri"/>
          <w:color w:val="000000" w:themeColor="text1"/>
          <w:spacing w:val="-6"/>
        </w:rPr>
        <w:t>tructural shifts in Undergraduate Studies in CAL</w:t>
      </w:r>
      <w:r w:rsidR="000739EC" w:rsidRPr="000739EC">
        <w:rPr>
          <w:rFonts w:ascii="Calibri" w:eastAsia="Calibri" w:hAnsi="Calibri" w:cs="Calibri"/>
          <w:color w:val="000000" w:themeColor="text1"/>
          <w:spacing w:val="-6"/>
        </w:rPr>
        <w:t>: t</w:t>
      </w:r>
      <w:r w:rsidRPr="000739EC">
        <w:rPr>
          <w:rFonts w:ascii="Calibri" w:eastAsia="Calibri" w:hAnsi="Calibri" w:cs="Calibri"/>
          <w:color w:val="000000" w:themeColor="text1"/>
          <w:spacing w:val="-6"/>
        </w:rPr>
        <w:t xml:space="preserve">hank you, Scott, for participation in leading CUC. </w:t>
      </w:r>
    </w:p>
    <w:p w14:paraId="5C4D6B81" w14:textId="77777777" w:rsidR="000739EC" w:rsidRPr="000739EC" w:rsidRDefault="000739EC" w:rsidP="000739EC">
      <w:pPr>
        <w:pStyle w:val="ListParagraph"/>
        <w:jc w:val="both"/>
        <w:rPr>
          <w:rFonts w:ascii="Calibri" w:eastAsia="Calibri" w:hAnsi="Calibri" w:cs="Calibri"/>
          <w:color w:val="000000" w:themeColor="text1"/>
        </w:rPr>
      </w:pPr>
    </w:p>
    <w:p w14:paraId="51CB62CC" w14:textId="2DBB85CF" w:rsidR="00F8147C" w:rsidRPr="00F8147C" w:rsidRDefault="00F8147C" w:rsidP="00F8147C">
      <w:pPr>
        <w:pStyle w:val="ListParagraph"/>
        <w:numPr>
          <w:ilvl w:val="0"/>
          <w:numId w:val="10"/>
        </w:numPr>
        <w:jc w:val="both"/>
        <w:rPr>
          <w:rFonts w:ascii="Calibri" w:eastAsia="Calibri" w:hAnsi="Calibri" w:cs="Calibri"/>
          <w:color w:val="000000" w:themeColor="text1"/>
        </w:rPr>
      </w:pPr>
      <w:r>
        <w:rPr>
          <w:rFonts w:ascii="Calibri" w:eastAsia="Calibri" w:hAnsi="Calibri" w:cs="Calibri"/>
          <w:color w:val="000000" w:themeColor="text1"/>
        </w:rPr>
        <w:t xml:space="preserve">Experiential learning item: see </w:t>
      </w:r>
      <w:hyperlink w:anchor="_For_Next_Meeting" w:history="1">
        <w:r w:rsidRPr="00F8147C">
          <w:rPr>
            <w:rStyle w:val="Hyperlink"/>
            <w:rFonts w:ascii="Calibri" w:eastAsia="Calibri" w:hAnsi="Calibri" w:cs="Calibri"/>
          </w:rPr>
          <w:t>For Nex</w:t>
        </w:r>
        <w:r w:rsidRPr="00F8147C">
          <w:rPr>
            <w:rStyle w:val="Hyperlink"/>
            <w:rFonts w:ascii="Calibri" w:eastAsia="Calibri" w:hAnsi="Calibri" w:cs="Calibri"/>
          </w:rPr>
          <w:t>t Meeting</w:t>
        </w:r>
      </w:hyperlink>
      <w:r>
        <w:rPr>
          <w:rFonts w:ascii="Calibri" w:eastAsia="Calibri" w:hAnsi="Calibri" w:cs="Calibri"/>
          <w:color w:val="000000" w:themeColor="text1"/>
        </w:rPr>
        <w:t xml:space="preserve">. </w:t>
      </w:r>
    </w:p>
    <w:p w14:paraId="32260A73" w14:textId="77777777" w:rsidR="00F8147C" w:rsidRDefault="00F8147C" w:rsidP="00AA78C7">
      <w:pPr>
        <w:pStyle w:val="ListParagraph"/>
        <w:jc w:val="both"/>
        <w:rPr>
          <w:rFonts w:ascii="Calibri" w:eastAsia="Calibri" w:hAnsi="Calibri" w:cs="Calibri"/>
          <w:color w:val="000000" w:themeColor="text1"/>
        </w:rPr>
      </w:pPr>
    </w:p>
    <w:p w14:paraId="4B9E2B08" w14:textId="5F74C083" w:rsidR="008028AE" w:rsidRPr="008028AE" w:rsidRDefault="00F8147C" w:rsidP="008028AE">
      <w:pPr>
        <w:pStyle w:val="ListParagraph"/>
        <w:numPr>
          <w:ilvl w:val="0"/>
          <w:numId w:val="10"/>
        </w:numPr>
        <w:jc w:val="both"/>
        <w:rPr>
          <w:rFonts w:ascii="Calibri" w:eastAsia="Calibri" w:hAnsi="Calibri" w:cs="Calibri"/>
          <w:color w:val="000000" w:themeColor="text1"/>
        </w:rPr>
      </w:pPr>
      <w:r>
        <w:rPr>
          <w:rFonts w:ascii="Calibri" w:eastAsia="Calibri" w:hAnsi="Calibri" w:cs="Calibri"/>
          <w:color w:val="000000" w:themeColor="text1"/>
        </w:rPr>
        <w:t xml:space="preserve">Scholarship discussion with Ellen. Subcommittees of CUC have been handling CAL Undergraduate Scholarships; Ellen hopes for this to continue. Possible conversations around developing a rubric </w:t>
      </w:r>
      <w:r w:rsidR="008028AE">
        <w:rPr>
          <w:rFonts w:ascii="Calibri" w:eastAsia="Calibri" w:hAnsi="Calibri" w:cs="Calibri"/>
          <w:color w:val="000000" w:themeColor="text1"/>
        </w:rPr>
        <w:t xml:space="preserve">through the CUC for making scholarship decisions. </w:t>
      </w:r>
    </w:p>
    <w:p w14:paraId="54427EAB" w14:textId="17EDA395" w:rsidR="00F8147C" w:rsidRDefault="008028AE" w:rsidP="008028AE">
      <w:pPr>
        <w:pStyle w:val="ListParagraph"/>
        <w:numPr>
          <w:ilvl w:val="0"/>
          <w:numId w:val="11"/>
        </w:numPr>
        <w:jc w:val="both"/>
        <w:rPr>
          <w:rFonts w:ascii="Calibri" w:eastAsia="Calibri" w:hAnsi="Calibri" w:cs="Calibri"/>
          <w:b/>
          <w:bCs/>
          <w:color w:val="000000" w:themeColor="text1"/>
        </w:rPr>
      </w:pPr>
      <w:r w:rsidRPr="008028AE">
        <w:rPr>
          <w:rFonts w:ascii="Calibri" w:eastAsia="Calibri" w:hAnsi="Calibri" w:cs="Calibri"/>
          <w:b/>
          <w:bCs/>
          <w:color w:val="000000" w:themeColor="text1"/>
        </w:rPr>
        <w:t>Is CUC willing to continue assisting with the scholarships?</w:t>
      </w:r>
    </w:p>
    <w:p w14:paraId="028C41D4" w14:textId="4C21CC7E" w:rsidR="00C565BA" w:rsidRDefault="008028AE" w:rsidP="00C565BA">
      <w:pPr>
        <w:pStyle w:val="ListParagraph"/>
        <w:numPr>
          <w:ilvl w:val="0"/>
          <w:numId w:val="13"/>
        </w:numPr>
        <w:jc w:val="both"/>
        <w:rPr>
          <w:rFonts w:ascii="Calibri" w:eastAsia="Calibri" w:hAnsi="Calibri" w:cs="Calibri"/>
          <w:color w:val="000000" w:themeColor="text1"/>
        </w:rPr>
      </w:pPr>
      <w:r>
        <w:rPr>
          <w:rFonts w:ascii="Calibri" w:eastAsia="Calibri" w:hAnsi="Calibri" w:cs="Calibri"/>
          <w:color w:val="000000" w:themeColor="text1"/>
        </w:rPr>
        <w:t>Carrie chimes on moving up deadline to March 1</w:t>
      </w:r>
      <w:r w:rsidR="00C565BA">
        <w:rPr>
          <w:rFonts w:ascii="Calibri" w:eastAsia="Calibri" w:hAnsi="Calibri" w:cs="Calibri"/>
          <w:color w:val="000000" w:themeColor="text1"/>
        </w:rPr>
        <w:t>st</w:t>
      </w:r>
      <w:r>
        <w:rPr>
          <w:rFonts w:ascii="Calibri" w:eastAsia="Calibri" w:hAnsi="Calibri" w:cs="Calibri"/>
          <w:color w:val="000000" w:themeColor="text1"/>
        </w:rPr>
        <w:t xml:space="preserve"> for deadline</w:t>
      </w:r>
      <w:r w:rsidR="00C565BA">
        <w:rPr>
          <w:rFonts w:ascii="Calibri" w:eastAsia="Calibri" w:hAnsi="Calibri" w:cs="Calibri"/>
          <w:color w:val="000000" w:themeColor="text1"/>
        </w:rPr>
        <w:t xml:space="preserve">, giving committee more review time. </w:t>
      </w:r>
    </w:p>
    <w:p w14:paraId="3307B0DE" w14:textId="77777777" w:rsidR="00C565BA" w:rsidRDefault="008028AE" w:rsidP="00C565BA">
      <w:pPr>
        <w:pStyle w:val="ListParagraph"/>
        <w:numPr>
          <w:ilvl w:val="0"/>
          <w:numId w:val="13"/>
        </w:numPr>
        <w:jc w:val="both"/>
        <w:rPr>
          <w:rFonts w:ascii="Calibri" w:eastAsia="Calibri" w:hAnsi="Calibri" w:cs="Calibri"/>
          <w:color w:val="000000" w:themeColor="text1"/>
        </w:rPr>
      </w:pPr>
      <w:r w:rsidRPr="00C565BA">
        <w:rPr>
          <w:rFonts w:ascii="Calibri" w:eastAsia="Calibri" w:hAnsi="Calibri" w:cs="Calibri"/>
          <w:color w:val="000000" w:themeColor="text1"/>
        </w:rPr>
        <w:t xml:space="preserve">Tamura proposes considering who CUC is/does as part of this discussion. Proposes CUC gain clarity on how/what CUC does and </w:t>
      </w:r>
      <w:r w:rsidR="00C565BA">
        <w:rPr>
          <w:rFonts w:ascii="Calibri" w:eastAsia="Calibri" w:hAnsi="Calibri" w:cs="Calibri"/>
          <w:color w:val="000000" w:themeColor="text1"/>
        </w:rPr>
        <w:t>how</w:t>
      </w:r>
      <w:r w:rsidRPr="00C565BA">
        <w:rPr>
          <w:rFonts w:ascii="Calibri" w:eastAsia="Calibri" w:hAnsi="Calibri" w:cs="Calibri"/>
          <w:color w:val="000000" w:themeColor="text1"/>
        </w:rPr>
        <w:t xml:space="preserve"> scholarships fit into that picture. </w:t>
      </w:r>
    </w:p>
    <w:p w14:paraId="502627D0" w14:textId="77777777" w:rsidR="00C565BA" w:rsidRDefault="008028AE" w:rsidP="00C565BA">
      <w:pPr>
        <w:pStyle w:val="ListParagraph"/>
        <w:numPr>
          <w:ilvl w:val="0"/>
          <w:numId w:val="13"/>
        </w:numPr>
        <w:jc w:val="both"/>
        <w:rPr>
          <w:rFonts w:ascii="Calibri" w:eastAsia="Calibri" w:hAnsi="Calibri" w:cs="Calibri"/>
          <w:color w:val="000000" w:themeColor="text1"/>
        </w:rPr>
      </w:pPr>
      <w:r w:rsidRPr="00C565BA">
        <w:rPr>
          <w:rFonts w:ascii="Calibri" w:eastAsia="Calibri" w:hAnsi="Calibri" w:cs="Calibri"/>
          <w:color w:val="000000" w:themeColor="text1"/>
        </w:rPr>
        <w:t xml:space="preserve">Ellen speaks to the role of CUC in having larger focus on undergraduate learning overall aside from CCC’s role in curriculum review. Vision/mission/management/day-to-day of </w:t>
      </w:r>
      <w:r w:rsidR="00C565BA">
        <w:rPr>
          <w:rFonts w:ascii="Calibri" w:eastAsia="Calibri" w:hAnsi="Calibri" w:cs="Calibri"/>
          <w:color w:val="000000" w:themeColor="text1"/>
        </w:rPr>
        <w:t>u</w:t>
      </w:r>
      <w:r w:rsidRPr="00C565BA">
        <w:rPr>
          <w:rFonts w:ascii="Calibri" w:eastAsia="Calibri" w:hAnsi="Calibri" w:cs="Calibri"/>
          <w:color w:val="000000" w:themeColor="text1"/>
        </w:rPr>
        <w:t xml:space="preserve">ndergraduate </w:t>
      </w:r>
      <w:r w:rsidR="00C565BA">
        <w:rPr>
          <w:rFonts w:ascii="Calibri" w:eastAsia="Calibri" w:hAnsi="Calibri" w:cs="Calibri"/>
          <w:color w:val="000000" w:themeColor="text1"/>
        </w:rPr>
        <w:t>p</w:t>
      </w:r>
      <w:r w:rsidRPr="00C565BA">
        <w:rPr>
          <w:rFonts w:ascii="Calibri" w:eastAsia="Calibri" w:hAnsi="Calibri" w:cs="Calibri"/>
          <w:color w:val="000000" w:themeColor="text1"/>
        </w:rPr>
        <w:t>rograms</w:t>
      </w:r>
      <w:r w:rsidR="00C565BA">
        <w:rPr>
          <w:rFonts w:ascii="Calibri" w:eastAsia="Calibri" w:hAnsi="Calibri" w:cs="Calibri"/>
          <w:color w:val="000000" w:themeColor="text1"/>
        </w:rPr>
        <w:t xml:space="preserve"> are part of CUC</w:t>
      </w:r>
      <w:r w:rsidRPr="00C565BA">
        <w:rPr>
          <w:rFonts w:ascii="Calibri" w:eastAsia="Calibri" w:hAnsi="Calibri" w:cs="Calibri"/>
          <w:color w:val="000000" w:themeColor="text1"/>
        </w:rPr>
        <w:t xml:space="preserve"> and Ellen </w:t>
      </w:r>
      <w:r w:rsidR="00C565BA">
        <w:rPr>
          <w:rFonts w:ascii="Calibri" w:eastAsia="Calibri" w:hAnsi="Calibri" w:cs="Calibri"/>
          <w:color w:val="000000" w:themeColor="text1"/>
        </w:rPr>
        <w:t>asks about the possibility of</w:t>
      </w:r>
      <w:r w:rsidRPr="00C565BA">
        <w:rPr>
          <w:rFonts w:ascii="Calibri" w:eastAsia="Calibri" w:hAnsi="Calibri" w:cs="Calibri"/>
          <w:color w:val="000000" w:themeColor="text1"/>
        </w:rPr>
        <w:t xml:space="preserve"> having proposals come forward regarding items like study abroad, student success, etc. </w:t>
      </w:r>
    </w:p>
    <w:p w14:paraId="343035BF" w14:textId="5044B323" w:rsidR="00C565BA" w:rsidRDefault="008028AE" w:rsidP="00C565BA">
      <w:pPr>
        <w:pStyle w:val="ListParagraph"/>
        <w:numPr>
          <w:ilvl w:val="0"/>
          <w:numId w:val="13"/>
        </w:numPr>
        <w:jc w:val="both"/>
        <w:rPr>
          <w:rFonts w:ascii="Calibri" w:eastAsia="Calibri" w:hAnsi="Calibri" w:cs="Calibri"/>
          <w:color w:val="000000" w:themeColor="text1"/>
        </w:rPr>
      </w:pPr>
      <w:r w:rsidRPr="00C565BA">
        <w:rPr>
          <w:rFonts w:ascii="Calibri" w:eastAsia="Calibri" w:hAnsi="Calibri" w:cs="Calibri"/>
          <w:color w:val="000000" w:themeColor="text1"/>
        </w:rPr>
        <w:t xml:space="preserve">Scott notes the </w:t>
      </w:r>
      <w:r w:rsidR="00C565BA" w:rsidRPr="00C565BA">
        <w:rPr>
          <w:rFonts w:ascii="Calibri" w:eastAsia="Calibri" w:hAnsi="Calibri" w:cs="Calibri"/>
          <w:color w:val="000000" w:themeColor="text1"/>
        </w:rPr>
        <w:t>importance</w:t>
      </w:r>
      <w:r w:rsidRPr="00C565BA">
        <w:rPr>
          <w:rFonts w:ascii="Calibri" w:eastAsia="Calibri" w:hAnsi="Calibri" w:cs="Calibri"/>
          <w:color w:val="000000" w:themeColor="text1"/>
        </w:rPr>
        <w:t xml:space="preserve"> of determining CUC’s functions prior to committing</w:t>
      </w:r>
      <w:r w:rsidR="00C565BA">
        <w:rPr>
          <w:rFonts w:ascii="Calibri" w:eastAsia="Calibri" w:hAnsi="Calibri" w:cs="Calibri"/>
          <w:color w:val="000000" w:themeColor="text1"/>
        </w:rPr>
        <w:t xml:space="preserve">, suggesting a consideration period. </w:t>
      </w:r>
    </w:p>
    <w:p w14:paraId="4F287891" w14:textId="77777777" w:rsidR="00C565BA" w:rsidRPr="00C565BA" w:rsidRDefault="00C565BA" w:rsidP="00C565BA">
      <w:pPr>
        <w:pStyle w:val="ListParagraph"/>
        <w:ind w:left="1440"/>
        <w:jc w:val="both"/>
        <w:rPr>
          <w:rFonts w:ascii="Calibri" w:eastAsia="Calibri" w:hAnsi="Calibri" w:cs="Calibri"/>
          <w:color w:val="000000" w:themeColor="text1"/>
        </w:rPr>
      </w:pPr>
    </w:p>
    <w:p w14:paraId="690CFCB5" w14:textId="12377953" w:rsidR="008028AE" w:rsidRDefault="009739E0" w:rsidP="009739E0">
      <w:pPr>
        <w:pStyle w:val="ListParagraph"/>
        <w:numPr>
          <w:ilvl w:val="0"/>
          <w:numId w:val="12"/>
        </w:numPr>
      </w:pPr>
      <w:r>
        <w:t xml:space="preserve">Review of SP23 Bylaws draft proposed by former Chair Karen Moroski-Rigney/FS22-SS23 Committee. </w:t>
      </w:r>
    </w:p>
    <w:p w14:paraId="3A9784EA" w14:textId="107FE58A" w:rsidR="009739E0" w:rsidRPr="009739E0" w:rsidRDefault="009739E0" w:rsidP="009739E0">
      <w:pPr>
        <w:pStyle w:val="ListParagraph"/>
        <w:rPr>
          <w:i/>
          <w:iCs/>
        </w:rPr>
      </w:pPr>
      <w:r w:rsidRPr="009739E0">
        <w:rPr>
          <w:i/>
          <w:iCs/>
        </w:rPr>
        <w:t xml:space="preserve">NOT APPROVED BYLAWS. </w:t>
      </w:r>
    </w:p>
    <w:p w14:paraId="27B8AA3D" w14:textId="6C8E7F2D" w:rsidR="009739E0" w:rsidRDefault="009739E0" w:rsidP="009739E0">
      <w:pPr>
        <w:pStyle w:val="ListParagraph"/>
      </w:pPr>
      <w:r>
        <w:t xml:space="preserve">Notes about eligibility language from Fred, Tamura; comments from Camelia on the opportunity to start working from the draft. </w:t>
      </w:r>
    </w:p>
    <w:p w14:paraId="4F2463D6" w14:textId="2F58D553" w:rsidR="009739E0" w:rsidRDefault="009739E0" w:rsidP="009739E0">
      <w:pPr>
        <w:pStyle w:val="ListParagraph"/>
      </w:pPr>
      <w:r>
        <w:t xml:space="preserve">Scott proposes inviting Chair Morgan Shipley or spring Chair Sonja Fritsche from the CCC to discuss things further with CUC. </w:t>
      </w:r>
    </w:p>
    <w:p w14:paraId="1510A65E" w14:textId="76C63118" w:rsidR="009739E0" w:rsidRDefault="009739E0" w:rsidP="009739E0">
      <w:pPr>
        <w:pStyle w:val="ListParagraph"/>
      </w:pPr>
      <w:r>
        <w:t xml:space="preserve">Fred highlights unity between CUC and CCC. </w:t>
      </w:r>
    </w:p>
    <w:p w14:paraId="11CE7701" w14:textId="77777777" w:rsidR="000739EC" w:rsidRDefault="000739EC" w:rsidP="009739E0">
      <w:pPr>
        <w:pStyle w:val="ListParagraph"/>
      </w:pPr>
      <w:r>
        <w:t xml:space="preserve">Scott proposes connection w/CCC: see </w:t>
      </w:r>
      <w:hyperlink w:anchor="_For_Next_Meeting" w:history="1">
        <w:r w:rsidRPr="000739EC">
          <w:rPr>
            <w:rStyle w:val="Hyperlink"/>
          </w:rPr>
          <w:t>For Next Meeting</w:t>
        </w:r>
      </w:hyperlink>
      <w:r>
        <w:t>.</w:t>
      </w:r>
    </w:p>
    <w:p w14:paraId="0CE4012A" w14:textId="77777777" w:rsidR="000739EC" w:rsidRDefault="000739EC" w:rsidP="009739E0">
      <w:pPr>
        <w:pStyle w:val="ListParagraph"/>
      </w:pPr>
    </w:p>
    <w:p w14:paraId="79475243" w14:textId="2CDE9969" w:rsidR="000739EC" w:rsidRDefault="000739EC" w:rsidP="000739EC">
      <w:pPr>
        <w:pStyle w:val="ListParagraph"/>
        <w:numPr>
          <w:ilvl w:val="0"/>
          <w:numId w:val="12"/>
        </w:numPr>
      </w:pPr>
      <w:r>
        <w:t xml:space="preserve">Scott recommends group considers topics for a few days and introduces them via Teams or email to the group. </w:t>
      </w:r>
    </w:p>
    <w:p w14:paraId="690992C3" w14:textId="776B4AC8" w:rsidR="000739EC" w:rsidRDefault="000739EC" w:rsidP="000739EC">
      <w:pPr>
        <w:pStyle w:val="ListParagraph"/>
        <w:numPr>
          <w:ilvl w:val="0"/>
          <w:numId w:val="12"/>
        </w:numPr>
      </w:pPr>
      <w:r>
        <w:t>Chair nomination</w:t>
      </w:r>
    </w:p>
    <w:p w14:paraId="1D3A1E59" w14:textId="4754EBA3" w:rsidR="000739EC" w:rsidRDefault="000739EC" w:rsidP="000739EC">
      <w:pPr>
        <w:pStyle w:val="ListParagraph"/>
      </w:pPr>
      <w:r>
        <w:t xml:space="preserve">Scott asks for nominations for chair/interest in chair position. </w:t>
      </w:r>
    </w:p>
    <w:p w14:paraId="77EA79F3" w14:textId="0CDA1E06" w:rsidR="000739EC" w:rsidRDefault="000739EC" w:rsidP="000739EC">
      <w:pPr>
        <w:pStyle w:val="ListParagraph"/>
      </w:pPr>
      <w:r>
        <w:t xml:space="preserve">Casey nominates Camelia; Camelia expresses interest at 4:20pm. </w:t>
      </w:r>
    </w:p>
    <w:p w14:paraId="708E2B78" w14:textId="70DE4277" w:rsidR="000739EC" w:rsidRDefault="000739EC" w:rsidP="000739EC">
      <w:pPr>
        <w:pStyle w:val="ListParagraph"/>
      </w:pPr>
      <w:r>
        <w:t xml:space="preserve">Robert votes for Camelia as well. </w:t>
      </w:r>
    </w:p>
    <w:p w14:paraId="7C97E227" w14:textId="77777777" w:rsidR="000739EC" w:rsidRDefault="000739EC" w:rsidP="000739EC">
      <w:pPr>
        <w:pStyle w:val="ListParagraph"/>
      </w:pPr>
    </w:p>
    <w:p w14:paraId="509F525D" w14:textId="69375366" w:rsidR="000739EC" w:rsidRDefault="000739EC" w:rsidP="000739EC">
      <w:pPr>
        <w:pStyle w:val="ListParagraph"/>
        <w:rPr>
          <w:i/>
          <w:iCs/>
        </w:rPr>
      </w:pPr>
      <w:r>
        <w:t xml:space="preserve">Vote at 4:21pm: </w:t>
      </w:r>
      <w:r w:rsidRPr="000739EC">
        <w:rPr>
          <w:i/>
          <w:iCs/>
        </w:rPr>
        <w:t xml:space="preserve">All in favor, none opposed. </w:t>
      </w:r>
    </w:p>
    <w:p w14:paraId="0D961C56" w14:textId="77777777" w:rsidR="000739EC" w:rsidRDefault="000739EC" w:rsidP="000739EC">
      <w:pPr>
        <w:pStyle w:val="ListParagraph"/>
        <w:rPr>
          <w:i/>
          <w:iCs/>
        </w:rPr>
      </w:pPr>
    </w:p>
    <w:p w14:paraId="24229D48" w14:textId="6A4BF797" w:rsidR="000739EC" w:rsidRPr="006312FC" w:rsidRDefault="000739EC" w:rsidP="000739EC">
      <w:pPr>
        <w:pStyle w:val="ListParagraph"/>
        <w:rPr>
          <w:b/>
          <w:bCs/>
        </w:rPr>
      </w:pPr>
      <w:r w:rsidRPr="006312FC">
        <w:rPr>
          <w:b/>
          <w:bCs/>
        </w:rPr>
        <w:t xml:space="preserve">Next meeting: October 26, 2023. </w:t>
      </w:r>
    </w:p>
    <w:p w14:paraId="360FBE86" w14:textId="2BDBAAC1" w:rsidR="005F4225" w:rsidRDefault="005F4225" w:rsidP="00F8147C">
      <w:pPr>
        <w:pStyle w:val="Heading1"/>
      </w:pPr>
      <w:r w:rsidRPr="6BBC40E3">
        <w:rPr>
          <w:rFonts w:ascii="Calibri Light" w:eastAsia="Calibri Light" w:hAnsi="Calibri Light" w:cs="Calibri Light"/>
          <w:b/>
          <w:bCs/>
          <w:i/>
          <w:iCs/>
          <w:color w:val="1F3763"/>
          <w:sz w:val="28"/>
          <w:szCs w:val="28"/>
        </w:rPr>
        <w:t>Key Takeaways</w:t>
      </w:r>
    </w:p>
    <w:p w14:paraId="6A9E6182" w14:textId="01A70999" w:rsidR="005F4225" w:rsidRPr="009739E0" w:rsidRDefault="009739E0" w:rsidP="009739E0">
      <w:pPr>
        <w:pStyle w:val="Heading1"/>
        <w:numPr>
          <w:ilvl w:val="0"/>
          <w:numId w:val="12"/>
        </w:numPr>
        <w:rPr>
          <w:rFonts w:asciiTheme="minorHAnsi" w:eastAsia="Calibri Light" w:hAnsiTheme="minorHAnsi" w:cstheme="minorHAnsi"/>
          <w:color w:val="auto"/>
          <w:sz w:val="22"/>
          <w:szCs w:val="22"/>
        </w:rPr>
      </w:pPr>
      <w:r w:rsidRPr="009739E0">
        <w:rPr>
          <w:rFonts w:asciiTheme="minorHAnsi" w:eastAsia="Calibri Light" w:hAnsiTheme="minorHAnsi" w:cstheme="minorHAnsi"/>
          <w:color w:val="auto"/>
          <w:sz w:val="22"/>
          <w:szCs w:val="22"/>
        </w:rPr>
        <w:t>Good starting draft for bylaws</w:t>
      </w:r>
      <w:r>
        <w:rPr>
          <w:rFonts w:asciiTheme="minorHAnsi" w:eastAsia="Calibri Light" w:hAnsiTheme="minorHAnsi" w:cstheme="minorHAnsi"/>
          <w:color w:val="auto"/>
          <w:sz w:val="22"/>
          <w:szCs w:val="22"/>
        </w:rPr>
        <w:t xml:space="preserve">; edits are </w:t>
      </w:r>
      <w:proofErr w:type="gramStart"/>
      <w:r>
        <w:rPr>
          <w:rFonts w:asciiTheme="minorHAnsi" w:eastAsia="Calibri Light" w:hAnsiTheme="minorHAnsi" w:cstheme="minorHAnsi"/>
          <w:color w:val="auto"/>
          <w:sz w:val="22"/>
          <w:szCs w:val="22"/>
        </w:rPr>
        <w:t>need</w:t>
      </w:r>
      <w:proofErr w:type="gramEnd"/>
      <w:r>
        <w:rPr>
          <w:rFonts w:asciiTheme="minorHAnsi" w:eastAsia="Calibri Light" w:hAnsiTheme="minorHAnsi" w:cstheme="minorHAnsi"/>
          <w:color w:val="auto"/>
          <w:sz w:val="22"/>
          <w:szCs w:val="22"/>
        </w:rPr>
        <w:t xml:space="preserve">/proposed. </w:t>
      </w:r>
    </w:p>
    <w:p w14:paraId="26F09781" w14:textId="1D8DF936" w:rsidR="005F4225" w:rsidRDefault="005F4225" w:rsidP="00F8147C">
      <w:pPr>
        <w:pStyle w:val="Heading1"/>
      </w:pPr>
      <w:bookmarkStart w:id="0" w:name="_For_Next_Meeting"/>
      <w:bookmarkEnd w:id="0"/>
      <w:r w:rsidRPr="6BBC40E3">
        <w:rPr>
          <w:rFonts w:ascii="Calibri Light" w:eastAsia="Calibri Light" w:hAnsi="Calibri Light" w:cs="Calibri Light"/>
          <w:b/>
          <w:bCs/>
          <w:i/>
          <w:iCs/>
          <w:color w:val="1F3763"/>
          <w:sz w:val="28"/>
          <w:szCs w:val="28"/>
        </w:rPr>
        <w:t>For Next Meeting</w:t>
      </w:r>
    </w:p>
    <w:p w14:paraId="1E2EF081" w14:textId="77777777" w:rsidR="005F4225" w:rsidRDefault="005F4225" w:rsidP="005F4225">
      <w:pPr>
        <w:jc w:val="both"/>
        <w:rPr>
          <w:rFonts w:ascii="Calibri" w:eastAsia="Calibri" w:hAnsi="Calibri" w:cs="Calibri"/>
          <w:color w:val="000000" w:themeColor="text1"/>
        </w:rPr>
      </w:pPr>
    </w:p>
    <w:p w14:paraId="1ABFD77B" w14:textId="1F9EE689" w:rsidR="00F8147C" w:rsidRDefault="00F8147C" w:rsidP="00F8147C">
      <w:pPr>
        <w:pStyle w:val="ListParagraph"/>
        <w:numPr>
          <w:ilvl w:val="0"/>
          <w:numId w:val="10"/>
        </w:numPr>
        <w:jc w:val="both"/>
        <w:rPr>
          <w:rFonts w:ascii="Calibri" w:eastAsia="Calibri" w:hAnsi="Calibri" w:cs="Calibri"/>
          <w:color w:val="000000" w:themeColor="text1"/>
        </w:rPr>
      </w:pPr>
      <w:r w:rsidRPr="00F8147C">
        <w:rPr>
          <w:rFonts w:ascii="Calibri" w:eastAsia="Calibri" w:hAnsi="Calibri" w:cs="Calibri"/>
          <w:i/>
          <w:iCs/>
          <w:color w:val="000000" w:themeColor="text1"/>
        </w:rPr>
        <w:t>TBD</w:t>
      </w:r>
      <w:r>
        <w:rPr>
          <w:rFonts w:ascii="Calibri" w:eastAsia="Calibri" w:hAnsi="Calibri" w:cs="Calibri"/>
          <w:color w:val="000000" w:themeColor="text1"/>
        </w:rPr>
        <w:t xml:space="preserve">: Future agenda item: experiential learning requirement discussion, as recommended by Sonja. Think about building out more opportunities, better definitions for experiential learning. </w:t>
      </w:r>
    </w:p>
    <w:p w14:paraId="09CD502B" w14:textId="58DF8666" w:rsidR="005F4225" w:rsidRPr="00F8147C" w:rsidRDefault="00F8147C" w:rsidP="00F8147C">
      <w:pPr>
        <w:pStyle w:val="ListParagraph"/>
        <w:jc w:val="both"/>
        <w:rPr>
          <w:rFonts w:ascii="Calibri" w:eastAsia="Calibri" w:hAnsi="Calibri" w:cs="Calibri"/>
          <w:i/>
          <w:iCs/>
          <w:color w:val="000000" w:themeColor="text1"/>
        </w:rPr>
      </w:pPr>
      <w:hyperlink r:id="rId6" w:history="1">
        <w:r w:rsidRPr="00F8147C">
          <w:rPr>
            <w:rStyle w:val="Hyperlink"/>
            <w:rFonts w:ascii="Calibri" w:eastAsia="Calibri" w:hAnsi="Calibri" w:cs="Calibri"/>
            <w:i/>
            <w:iCs/>
          </w:rPr>
          <w:t>https://reg.msu.edu/academicprograms/Print.aspx?Section=1549</w:t>
        </w:r>
      </w:hyperlink>
      <w:r w:rsidRPr="00F8147C">
        <w:rPr>
          <w:rFonts w:ascii="Calibri" w:eastAsia="Calibri" w:hAnsi="Calibri" w:cs="Calibri"/>
          <w:i/>
          <w:iCs/>
          <w:color w:val="000000" w:themeColor="text1"/>
        </w:rPr>
        <w:t xml:space="preserve">: </w:t>
      </w:r>
    </w:p>
    <w:p w14:paraId="3C45452C" w14:textId="4442B6BD" w:rsidR="00F8147C" w:rsidRPr="00F8147C" w:rsidRDefault="00F8147C" w:rsidP="00F8147C">
      <w:pPr>
        <w:pStyle w:val="ListParagraph"/>
        <w:jc w:val="both"/>
        <w:rPr>
          <w:rFonts w:ascii="Calibri" w:eastAsia="Calibri" w:hAnsi="Calibri" w:cs="Calibri"/>
          <w:i/>
          <w:iCs/>
          <w:color w:val="000000" w:themeColor="text1"/>
        </w:rPr>
      </w:pPr>
      <w:r w:rsidRPr="00F8147C">
        <w:rPr>
          <w:rFonts w:ascii="Calibri" w:eastAsia="Calibri" w:hAnsi="Calibri" w:cs="Calibri"/>
          <w:i/>
          <w:iCs/>
          <w:color w:val="000000" w:themeColor="text1"/>
        </w:rPr>
        <w:t>e. Experiential Education requirement:</w:t>
      </w:r>
      <w:r w:rsidRPr="00F8147C">
        <w:rPr>
          <w:rFonts w:ascii="Calibri" w:eastAsia="Calibri" w:hAnsi="Calibri" w:cs="Calibri"/>
          <w:i/>
          <w:iCs/>
          <w:color w:val="000000" w:themeColor="text1"/>
        </w:rPr>
        <w:cr/>
        <w:t>(1) Students must earn a minimum of 3 credits in one of the following experiential education options through an associated course approved by the College:</w:t>
      </w:r>
      <w:r w:rsidRPr="00F8147C">
        <w:rPr>
          <w:rFonts w:ascii="Calibri" w:eastAsia="Calibri" w:hAnsi="Calibri" w:cs="Calibri"/>
          <w:i/>
          <w:iCs/>
          <w:color w:val="000000" w:themeColor="text1"/>
        </w:rPr>
        <w:cr/>
        <w:t>(a) An approved internship</w:t>
      </w:r>
      <w:r w:rsidRPr="00F8147C">
        <w:rPr>
          <w:rFonts w:ascii="Calibri" w:eastAsia="Calibri" w:hAnsi="Calibri" w:cs="Calibri"/>
          <w:i/>
          <w:iCs/>
          <w:color w:val="000000" w:themeColor="text1"/>
        </w:rPr>
        <w:cr/>
        <w:t>(b) An approved service/community engaged learning experience</w:t>
      </w:r>
      <w:r w:rsidRPr="00F8147C">
        <w:rPr>
          <w:rFonts w:ascii="Calibri" w:eastAsia="Calibri" w:hAnsi="Calibri" w:cs="Calibri"/>
          <w:i/>
          <w:iCs/>
          <w:color w:val="000000" w:themeColor="text1"/>
        </w:rPr>
        <w:cr/>
        <w:t>(c) An approved undergraduate research or creative project directed by a faculty member</w:t>
      </w:r>
      <w:r w:rsidRPr="00F8147C">
        <w:rPr>
          <w:rFonts w:ascii="Calibri" w:eastAsia="Calibri" w:hAnsi="Calibri" w:cs="Calibri"/>
          <w:i/>
          <w:iCs/>
          <w:color w:val="000000" w:themeColor="text1"/>
        </w:rPr>
        <w:cr/>
        <w:t>(d) An approved study abroad program</w:t>
      </w:r>
      <w:r w:rsidRPr="00F8147C">
        <w:rPr>
          <w:rFonts w:ascii="Calibri" w:eastAsia="Calibri" w:hAnsi="Calibri" w:cs="Calibri"/>
          <w:i/>
          <w:iCs/>
          <w:color w:val="000000" w:themeColor="text1"/>
        </w:rPr>
        <w:cr/>
        <w:t xml:space="preserve">(e) An approved study away </w:t>
      </w:r>
      <w:r w:rsidRPr="00F8147C">
        <w:rPr>
          <w:rFonts w:ascii="Calibri" w:eastAsia="Calibri" w:hAnsi="Calibri" w:cs="Calibri"/>
          <w:i/>
          <w:iCs/>
          <w:color w:val="000000" w:themeColor="text1"/>
        </w:rPr>
        <w:t>program</w:t>
      </w:r>
    </w:p>
    <w:p w14:paraId="62D32D2C" w14:textId="3E745365" w:rsidR="003B7191" w:rsidRDefault="00F8147C" w:rsidP="00F8147C">
      <w:pPr>
        <w:pStyle w:val="ListParagraph"/>
        <w:jc w:val="both"/>
      </w:pPr>
      <w:r>
        <w:t xml:space="preserve">Sonja plans to work with advisors, Excel Network to determine issues, and then bring some proposals to the CUC to get feedback for direction. </w:t>
      </w:r>
      <w:r w:rsidRPr="00F8147C">
        <w:rPr>
          <w:i/>
          <w:iCs/>
        </w:rPr>
        <w:t>Feedback from CUC is welcome</w:t>
      </w:r>
      <w:r>
        <w:rPr>
          <w:i/>
          <w:iCs/>
        </w:rPr>
        <w:t xml:space="preserve"> at any time. </w:t>
      </w:r>
    </w:p>
    <w:p w14:paraId="3DFF6D2D" w14:textId="77777777" w:rsidR="008028AE" w:rsidRDefault="008028AE" w:rsidP="00F8147C">
      <w:pPr>
        <w:pStyle w:val="ListParagraph"/>
        <w:jc w:val="both"/>
        <w:rPr>
          <w:rFonts w:ascii="Calibri" w:eastAsia="Calibri" w:hAnsi="Calibri" w:cs="Calibri"/>
        </w:rPr>
      </w:pPr>
    </w:p>
    <w:p w14:paraId="6BD3A69C" w14:textId="23753E7D" w:rsidR="008028AE" w:rsidRPr="008028AE" w:rsidRDefault="009739E0" w:rsidP="009739E0">
      <w:pPr>
        <w:pStyle w:val="ListParagraph"/>
        <w:numPr>
          <w:ilvl w:val="0"/>
          <w:numId w:val="10"/>
        </w:numPr>
        <w:jc w:val="both"/>
        <w:rPr>
          <w:rFonts w:ascii="Calibri" w:eastAsia="Calibri" w:hAnsi="Calibri" w:cs="Calibri"/>
          <w:color w:val="000000" w:themeColor="text1"/>
        </w:rPr>
      </w:pPr>
      <w:r>
        <w:rPr>
          <w:rFonts w:ascii="Calibri" w:eastAsia="Calibri" w:hAnsi="Calibri" w:cs="Calibri"/>
          <w:color w:val="000000" w:themeColor="text1"/>
        </w:rPr>
        <w:t xml:space="preserve">TBD: Connect with CCC on similar topics. </w:t>
      </w:r>
    </w:p>
    <w:sectPr w:rsidR="008028AE" w:rsidRPr="0080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298F"/>
    <w:multiLevelType w:val="hybridMultilevel"/>
    <w:tmpl w:val="DCECCC54"/>
    <w:lvl w:ilvl="0" w:tplc="33BE88CC">
      <w:start w:val="1"/>
      <w:numFmt w:val="decimal"/>
      <w:lvlText w:val="%1."/>
      <w:lvlJc w:val="left"/>
      <w:pPr>
        <w:ind w:left="720" w:hanging="360"/>
      </w:pPr>
    </w:lvl>
    <w:lvl w:ilvl="1" w:tplc="83389BEE">
      <w:start w:val="1"/>
      <w:numFmt w:val="lowerLetter"/>
      <w:lvlText w:val="%2."/>
      <w:lvlJc w:val="left"/>
      <w:pPr>
        <w:ind w:left="1440" w:hanging="360"/>
      </w:pPr>
    </w:lvl>
    <w:lvl w:ilvl="2" w:tplc="6A6ADBA4">
      <w:start w:val="1"/>
      <w:numFmt w:val="lowerRoman"/>
      <w:lvlText w:val="%3."/>
      <w:lvlJc w:val="right"/>
      <w:pPr>
        <w:ind w:left="2160" w:hanging="180"/>
      </w:pPr>
    </w:lvl>
    <w:lvl w:ilvl="3" w:tplc="B6D21420">
      <w:start w:val="1"/>
      <w:numFmt w:val="decimal"/>
      <w:lvlText w:val="%4."/>
      <w:lvlJc w:val="left"/>
      <w:pPr>
        <w:ind w:left="2880" w:hanging="360"/>
      </w:pPr>
    </w:lvl>
    <w:lvl w:ilvl="4" w:tplc="6C88189E">
      <w:start w:val="1"/>
      <w:numFmt w:val="lowerLetter"/>
      <w:lvlText w:val="%5."/>
      <w:lvlJc w:val="left"/>
      <w:pPr>
        <w:ind w:left="3600" w:hanging="360"/>
      </w:pPr>
    </w:lvl>
    <w:lvl w:ilvl="5" w:tplc="E1A416EE">
      <w:start w:val="1"/>
      <w:numFmt w:val="lowerRoman"/>
      <w:lvlText w:val="%6."/>
      <w:lvlJc w:val="right"/>
      <w:pPr>
        <w:ind w:left="4320" w:hanging="180"/>
      </w:pPr>
    </w:lvl>
    <w:lvl w:ilvl="6" w:tplc="2BCEF4FC">
      <w:start w:val="1"/>
      <w:numFmt w:val="decimal"/>
      <w:lvlText w:val="%7."/>
      <w:lvlJc w:val="left"/>
      <w:pPr>
        <w:ind w:left="5040" w:hanging="360"/>
      </w:pPr>
    </w:lvl>
    <w:lvl w:ilvl="7" w:tplc="0F7C5466">
      <w:start w:val="1"/>
      <w:numFmt w:val="lowerLetter"/>
      <w:lvlText w:val="%8."/>
      <w:lvlJc w:val="left"/>
      <w:pPr>
        <w:ind w:left="5760" w:hanging="360"/>
      </w:pPr>
    </w:lvl>
    <w:lvl w:ilvl="8" w:tplc="33DCD25E">
      <w:start w:val="1"/>
      <w:numFmt w:val="lowerRoman"/>
      <w:lvlText w:val="%9."/>
      <w:lvlJc w:val="right"/>
      <w:pPr>
        <w:ind w:left="6480" w:hanging="180"/>
      </w:pPr>
    </w:lvl>
  </w:abstractNum>
  <w:abstractNum w:abstractNumId="1" w15:restartNumberingAfterBreak="0">
    <w:nsid w:val="09F6635F"/>
    <w:multiLevelType w:val="hybridMultilevel"/>
    <w:tmpl w:val="DE92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ED8C7"/>
    <w:multiLevelType w:val="hybridMultilevel"/>
    <w:tmpl w:val="6FE63E74"/>
    <w:lvl w:ilvl="0" w:tplc="38F0ACBE">
      <w:start w:val="1"/>
      <w:numFmt w:val="bullet"/>
      <w:lvlText w:val=""/>
      <w:lvlJc w:val="left"/>
      <w:pPr>
        <w:ind w:left="720" w:hanging="360"/>
      </w:pPr>
      <w:rPr>
        <w:rFonts w:ascii="Symbol" w:hAnsi="Symbol" w:hint="default"/>
      </w:rPr>
    </w:lvl>
    <w:lvl w:ilvl="1" w:tplc="8AF68672">
      <w:start w:val="1"/>
      <w:numFmt w:val="bullet"/>
      <w:lvlText w:val="o"/>
      <w:lvlJc w:val="left"/>
      <w:pPr>
        <w:ind w:left="1440" w:hanging="360"/>
      </w:pPr>
      <w:rPr>
        <w:rFonts w:ascii="Courier New" w:hAnsi="Courier New" w:hint="default"/>
      </w:rPr>
    </w:lvl>
    <w:lvl w:ilvl="2" w:tplc="46BE4804">
      <w:start w:val="1"/>
      <w:numFmt w:val="bullet"/>
      <w:lvlText w:val=""/>
      <w:lvlJc w:val="left"/>
      <w:pPr>
        <w:ind w:left="2160" w:hanging="360"/>
      </w:pPr>
      <w:rPr>
        <w:rFonts w:ascii="Wingdings" w:hAnsi="Wingdings" w:hint="default"/>
      </w:rPr>
    </w:lvl>
    <w:lvl w:ilvl="3" w:tplc="3F3AFCE4">
      <w:start w:val="1"/>
      <w:numFmt w:val="bullet"/>
      <w:lvlText w:val=""/>
      <w:lvlJc w:val="left"/>
      <w:pPr>
        <w:ind w:left="2880" w:hanging="360"/>
      </w:pPr>
      <w:rPr>
        <w:rFonts w:ascii="Symbol" w:hAnsi="Symbol" w:hint="default"/>
      </w:rPr>
    </w:lvl>
    <w:lvl w:ilvl="4" w:tplc="6EA4F22E">
      <w:start w:val="1"/>
      <w:numFmt w:val="bullet"/>
      <w:lvlText w:val="o"/>
      <w:lvlJc w:val="left"/>
      <w:pPr>
        <w:ind w:left="3600" w:hanging="360"/>
      </w:pPr>
      <w:rPr>
        <w:rFonts w:ascii="Courier New" w:hAnsi="Courier New" w:hint="default"/>
      </w:rPr>
    </w:lvl>
    <w:lvl w:ilvl="5" w:tplc="539611AC">
      <w:start w:val="1"/>
      <w:numFmt w:val="bullet"/>
      <w:lvlText w:val=""/>
      <w:lvlJc w:val="left"/>
      <w:pPr>
        <w:ind w:left="4320" w:hanging="360"/>
      </w:pPr>
      <w:rPr>
        <w:rFonts w:ascii="Wingdings" w:hAnsi="Wingdings" w:hint="default"/>
      </w:rPr>
    </w:lvl>
    <w:lvl w:ilvl="6" w:tplc="4DAEA254">
      <w:start w:val="1"/>
      <w:numFmt w:val="bullet"/>
      <w:lvlText w:val=""/>
      <w:lvlJc w:val="left"/>
      <w:pPr>
        <w:ind w:left="5040" w:hanging="360"/>
      </w:pPr>
      <w:rPr>
        <w:rFonts w:ascii="Symbol" w:hAnsi="Symbol" w:hint="default"/>
      </w:rPr>
    </w:lvl>
    <w:lvl w:ilvl="7" w:tplc="181EAC74">
      <w:start w:val="1"/>
      <w:numFmt w:val="bullet"/>
      <w:lvlText w:val="o"/>
      <w:lvlJc w:val="left"/>
      <w:pPr>
        <w:ind w:left="5760" w:hanging="360"/>
      </w:pPr>
      <w:rPr>
        <w:rFonts w:ascii="Courier New" w:hAnsi="Courier New" w:hint="default"/>
      </w:rPr>
    </w:lvl>
    <w:lvl w:ilvl="8" w:tplc="51A6B8E8">
      <w:start w:val="1"/>
      <w:numFmt w:val="bullet"/>
      <w:lvlText w:val=""/>
      <w:lvlJc w:val="left"/>
      <w:pPr>
        <w:ind w:left="6480" w:hanging="360"/>
      </w:pPr>
      <w:rPr>
        <w:rFonts w:ascii="Wingdings" w:hAnsi="Wingdings" w:hint="default"/>
      </w:rPr>
    </w:lvl>
  </w:abstractNum>
  <w:abstractNum w:abstractNumId="3" w15:restartNumberingAfterBreak="0">
    <w:nsid w:val="11769DE4"/>
    <w:multiLevelType w:val="hybridMultilevel"/>
    <w:tmpl w:val="ED30E6B2"/>
    <w:lvl w:ilvl="0" w:tplc="FD148550">
      <w:start w:val="1"/>
      <w:numFmt w:val="decimal"/>
      <w:lvlText w:val="%1."/>
      <w:lvlJc w:val="left"/>
      <w:pPr>
        <w:ind w:left="720" w:hanging="360"/>
      </w:pPr>
    </w:lvl>
    <w:lvl w:ilvl="1" w:tplc="CAD86FFE">
      <w:start w:val="1"/>
      <w:numFmt w:val="lowerLetter"/>
      <w:lvlText w:val="%2."/>
      <w:lvlJc w:val="left"/>
      <w:pPr>
        <w:ind w:left="1440" w:hanging="360"/>
      </w:pPr>
      <w:rPr>
        <w:rFonts w:ascii="Calibri" w:hAnsi="Calibri" w:hint="default"/>
      </w:rPr>
    </w:lvl>
    <w:lvl w:ilvl="2" w:tplc="FD3C6F26">
      <w:start w:val="1"/>
      <w:numFmt w:val="lowerRoman"/>
      <w:lvlText w:val="%3."/>
      <w:lvlJc w:val="right"/>
      <w:pPr>
        <w:ind w:left="2160" w:hanging="180"/>
      </w:pPr>
    </w:lvl>
    <w:lvl w:ilvl="3" w:tplc="A1BC2422">
      <w:start w:val="1"/>
      <w:numFmt w:val="decimal"/>
      <w:lvlText w:val="%4."/>
      <w:lvlJc w:val="left"/>
      <w:pPr>
        <w:ind w:left="2880" w:hanging="360"/>
      </w:pPr>
    </w:lvl>
    <w:lvl w:ilvl="4" w:tplc="8A0EC0FA">
      <w:start w:val="1"/>
      <w:numFmt w:val="lowerLetter"/>
      <w:lvlText w:val="%5."/>
      <w:lvlJc w:val="left"/>
      <w:pPr>
        <w:ind w:left="3600" w:hanging="360"/>
      </w:pPr>
    </w:lvl>
    <w:lvl w:ilvl="5" w:tplc="DFCEA30A">
      <w:start w:val="1"/>
      <w:numFmt w:val="lowerRoman"/>
      <w:lvlText w:val="%6."/>
      <w:lvlJc w:val="right"/>
      <w:pPr>
        <w:ind w:left="4320" w:hanging="180"/>
      </w:pPr>
    </w:lvl>
    <w:lvl w:ilvl="6" w:tplc="4A84426A">
      <w:start w:val="1"/>
      <w:numFmt w:val="decimal"/>
      <w:lvlText w:val="%7."/>
      <w:lvlJc w:val="left"/>
      <w:pPr>
        <w:ind w:left="5040" w:hanging="360"/>
      </w:pPr>
    </w:lvl>
    <w:lvl w:ilvl="7" w:tplc="3CFC12A2">
      <w:start w:val="1"/>
      <w:numFmt w:val="lowerLetter"/>
      <w:lvlText w:val="%8."/>
      <w:lvlJc w:val="left"/>
      <w:pPr>
        <w:ind w:left="5760" w:hanging="360"/>
      </w:pPr>
    </w:lvl>
    <w:lvl w:ilvl="8" w:tplc="46D0FD2E">
      <w:start w:val="1"/>
      <w:numFmt w:val="lowerRoman"/>
      <w:lvlText w:val="%9."/>
      <w:lvlJc w:val="right"/>
      <w:pPr>
        <w:ind w:left="6480" w:hanging="180"/>
      </w:pPr>
    </w:lvl>
  </w:abstractNum>
  <w:abstractNum w:abstractNumId="4" w15:restartNumberingAfterBreak="0">
    <w:nsid w:val="1DD70B74"/>
    <w:multiLevelType w:val="hybridMultilevel"/>
    <w:tmpl w:val="206E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F78AC"/>
    <w:multiLevelType w:val="hybridMultilevel"/>
    <w:tmpl w:val="CAC6B908"/>
    <w:lvl w:ilvl="0" w:tplc="15D4E20A">
      <w:start w:val="1"/>
      <w:numFmt w:val="bullet"/>
      <w:lvlText w:val=""/>
      <w:lvlJc w:val="left"/>
      <w:pPr>
        <w:ind w:left="720" w:hanging="360"/>
      </w:pPr>
      <w:rPr>
        <w:rFonts w:ascii="Symbol" w:hAnsi="Symbol" w:hint="default"/>
      </w:rPr>
    </w:lvl>
    <w:lvl w:ilvl="1" w:tplc="488A319C">
      <w:start w:val="1"/>
      <w:numFmt w:val="bullet"/>
      <w:lvlText w:val="o"/>
      <w:lvlJc w:val="left"/>
      <w:pPr>
        <w:ind w:left="1440" w:hanging="360"/>
      </w:pPr>
      <w:rPr>
        <w:rFonts w:ascii="Courier New" w:hAnsi="Courier New" w:hint="default"/>
      </w:rPr>
    </w:lvl>
    <w:lvl w:ilvl="2" w:tplc="9060580C">
      <w:start w:val="1"/>
      <w:numFmt w:val="bullet"/>
      <w:lvlText w:val=""/>
      <w:lvlJc w:val="left"/>
      <w:pPr>
        <w:ind w:left="2160" w:hanging="360"/>
      </w:pPr>
      <w:rPr>
        <w:rFonts w:ascii="Wingdings" w:hAnsi="Wingdings" w:hint="default"/>
      </w:rPr>
    </w:lvl>
    <w:lvl w:ilvl="3" w:tplc="49A00A1E">
      <w:start w:val="1"/>
      <w:numFmt w:val="bullet"/>
      <w:lvlText w:val=""/>
      <w:lvlJc w:val="left"/>
      <w:pPr>
        <w:ind w:left="2880" w:hanging="360"/>
      </w:pPr>
      <w:rPr>
        <w:rFonts w:ascii="Symbol" w:hAnsi="Symbol" w:hint="default"/>
      </w:rPr>
    </w:lvl>
    <w:lvl w:ilvl="4" w:tplc="828A8EDE">
      <w:start w:val="1"/>
      <w:numFmt w:val="bullet"/>
      <w:lvlText w:val="o"/>
      <w:lvlJc w:val="left"/>
      <w:pPr>
        <w:ind w:left="3600" w:hanging="360"/>
      </w:pPr>
      <w:rPr>
        <w:rFonts w:ascii="Courier New" w:hAnsi="Courier New" w:hint="default"/>
      </w:rPr>
    </w:lvl>
    <w:lvl w:ilvl="5" w:tplc="6F465800">
      <w:start w:val="1"/>
      <w:numFmt w:val="bullet"/>
      <w:lvlText w:val=""/>
      <w:lvlJc w:val="left"/>
      <w:pPr>
        <w:ind w:left="4320" w:hanging="360"/>
      </w:pPr>
      <w:rPr>
        <w:rFonts w:ascii="Wingdings" w:hAnsi="Wingdings" w:hint="default"/>
      </w:rPr>
    </w:lvl>
    <w:lvl w:ilvl="6" w:tplc="6E60B464">
      <w:start w:val="1"/>
      <w:numFmt w:val="bullet"/>
      <w:lvlText w:val=""/>
      <w:lvlJc w:val="left"/>
      <w:pPr>
        <w:ind w:left="5040" w:hanging="360"/>
      </w:pPr>
      <w:rPr>
        <w:rFonts w:ascii="Symbol" w:hAnsi="Symbol" w:hint="default"/>
      </w:rPr>
    </w:lvl>
    <w:lvl w:ilvl="7" w:tplc="13AE6A22">
      <w:start w:val="1"/>
      <w:numFmt w:val="bullet"/>
      <w:lvlText w:val="o"/>
      <w:lvlJc w:val="left"/>
      <w:pPr>
        <w:ind w:left="5760" w:hanging="360"/>
      </w:pPr>
      <w:rPr>
        <w:rFonts w:ascii="Courier New" w:hAnsi="Courier New" w:hint="default"/>
      </w:rPr>
    </w:lvl>
    <w:lvl w:ilvl="8" w:tplc="F920CB9C">
      <w:start w:val="1"/>
      <w:numFmt w:val="bullet"/>
      <w:lvlText w:val=""/>
      <w:lvlJc w:val="left"/>
      <w:pPr>
        <w:ind w:left="6480" w:hanging="360"/>
      </w:pPr>
      <w:rPr>
        <w:rFonts w:ascii="Wingdings" w:hAnsi="Wingdings" w:hint="default"/>
      </w:rPr>
    </w:lvl>
  </w:abstractNum>
  <w:abstractNum w:abstractNumId="6" w15:restartNumberingAfterBreak="0">
    <w:nsid w:val="203B233A"/>
    <w:multiLevelType w:val="hybridMultilevel"/>
    <w:tmpl w:val="DF6CBDE0"/>
    <w:lvl w:ilvl="0" w:tplc="C5109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F44B9"/>
    <w:multiLevelType w:val="hybridMultilevel"/>
    <w:tmpl w:val="684C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D25D02"/>
    <w:multiLevelType w:val="hybridMultilevel"/>
    <w:tmpl w:val="3740E482"/>
    <w:lvl w:ilvl="0" w:tplc="DB54C094">
      <w:start w:val="1"/>
      <w:numFmt w:val="bullet"/>
      <w:lvlText w:val=""/>
      <w:lvlJc w:val="left"/>
      <w:pPr>
        <w:ind w:left="720" w:hanging="360"/>
      </w:pPr>
      <w:rPr>
        <w:rFonts w:ascii="Symbol" w:hAnsi="Symbol" w:hint="default"/>
      </w:rPr>
    </w:lvl>
    <w:lvl w:ilvl="1" w:tplc="63F64E44">
      <w:start w:val="1"/>
      <w:numFmt w:val="bullet"/>
      <w:lvlText w:val="o"/>
      <w:lvlJc w:val="left"/>
      <w:pPr>
        <w:ind w:left="1440" w:hanging="360"/>
      </w:pPr>
      <w:rPr>
        <w:rFonts w:ascii="Courier New" w:hAnsi="Courier New" w:hint="default"/>
      </w:rPr>
    </w:lvl>
    <w:lvl w:ilvl="2" w:tplc="1E646D36">
      <w:start w:val="1"/>
      <w:numFmt w:val="bullet"/>
      <w:lvlText w:val=""/>
      <w:lvlJc w:val="left"/>
      <w:pPr>
        <w:ind w:left="2160" w:hanging="360"/>
      </w:pPr>
      <w:rPr>
        <w:rFonts w:ascii="Wingdings" w:hAnsi="Wingdings" w:hint="default"/>
      </w:rPr>
    </w:lvl>
    <w:lvl w:ilvl="3" w:tplc="4A4EEE84">
      <w:start w:val="1"/>
      <w:numFmt w:val="bullet"/>
      <w:lvlText w:val=""/>
      <w:lvlJc w:val="left"/>
      <w:pPr>
        <w:ind w:left="2880" w:hanging="360"/>
      </w:pPr>
      <w:rPr>
        <w:rFonts w:ascii="Symbol" w:hAnsi="Symbol" w:hint="default"/>
      </w:rPr>
    </w:lvl>
    <w:lvl w:ilvl="4" w:tplc="D37A8C38">
      <w:start w:val="1"/>
      <w:numFmt w:val="bullet"/>
      <w:lvlText w:val="o"/>
      <w:lvlJc w:val="left"/>
      <w:pPr>
        <w:ind w:left="3600" w:hanging="360"/>
      </w:pPr>
      <w:rPr>
        <w:rFonts w:ascii="Courier New" w:hAnsi="Courier New" w:hint="default"/>
      </w:rPr>
    </w:lvl>
    <w:lvl w:ilvl="5" w:tplc="E90AC542">
      <w:start w:val="1"/>
      <w:numFmt w:val="bullet"/>
      <w:lvlText w:val=""/>
      <w:lvlJc w:val="left"/>
      <w:pPr>
        <w:ind w:left="4320" w:hanging="360"/>
      </w:pPr>
      <w:rPr>
        <w:rFonts w:ascii="Wingdings" w:hAnsi="Wingdings" w:hint="default"/>
      </w:rPr>
    </w:lvl>
    <w:lvl w:ilvl="6" w:tplc="F35A8334">
      <w:start w:val="1"/>
      <w:numFmt w:val="bullet"/>
      <w:lvlText w:val=""/>
      <w:lvlJc w:val="left"/>
      <w:pPr>
        <w:ind w:left="5040" w:hanging="360"/>
      </w:pPr>
      <w:rPr>
        <w:rFonts w:ascii="Symbol" w:hAnsi="Symbol" w:hint="default"/>
      </w:rPr>
    </w:lvl>
    <w:lvl w:ilvl="7" w:tplc="C52E2B98">
      <w:start w:val="1"/>
      <w:numFmt w:val="bullet"/>
      <w:lvlText w:val="o"/>
      <w:lvlJc w:val="left"/>
      <w:pPr>
        <w:ind w:left="5760" w:hanging="360"/>
      </w:pPr>
      <w:rPr>
        <w:rFonts w:ascii="Courier New" w:hAnsi="Courier New" w:hint="default"/>
      </w:rPr>
    </w:lvl>
    <w:lvl w:ilvl="8" w:tplc="C8EC7D6E">
      <w:start w:val="1"/>
      <w:numFmt w:val="bullet"/>
      <w:lvlText w:val=""/>
      <w:lvlJc w:val="left"/>
      <w:pPr>
        <w:ind w:left="6480" w:hanging="360"/>
      </w:pPr>
      <w:rPr>
        <w:rFonts w:ascii="Wingdings" w:hAnsi="Wingdings" w:hint="default"/>
      </w:rPr>
    </w:lvl>
  </w:abstractNum>
  <w:abstractNum w:abstractNumId="9" w15:restartNumberingAfterBreak="0">
    <w:nsid w:val="34642AED"/>
    <w:multiLevelType w:val="hybridMultilevel"/>
    <w:tmpl w:val="7698168A"/>
    <w:lvl w:ilvl="0" w:tplc="F208D668">
      <w:start w:val="1"/>
      <w:numFmt w:val="decimal"/>
      <w:lvlText w:val="%1."/>
      <w:lvlJc w:val="left"/>
      <w:pPr>
        <w:ind w:left="720" w:hanging="360"/>
      </w:pPr>
    </w:lvl>
    <w:lvl w:ilvl="1" w:tplc="157695EC">
      <w:start w:val="1"/>
      <w:numFmt w:val="lowerLetter"/>
      <w:lvlText w:val="%2."/>
      <w:lvlJc w:val="left"/>
      <w:pPr>
        <w:ind w:left="1440" w:hanging="360"/>
      </w:pPr>
    </w:lvl>
    <w:lvl w:ilvl="2" w:tplc="1E146912">
      <w:start w:val="1"/>
      <w:numFmt w:val="lowerRoman"/>
      <w:lvlText w:val="%3."/>
      <w:lvlJc w:val="right"/>
      <w:pPr>
        <w:ind w:left="2160" w:hanging="180"/>
      </w:pPr>
    </w:lvl>
    <w:lvl w:ilvl="3" w:tplc="4F62B632">
      <w:start w:val="1"/>
      <w:numFmt w:val="decimal"/>
      <w:lvlText w:val="%4."/>
      <w:lvlJc w:val="left"/>
      <w:pPr>
        <w:ind w:left="2880" w:hanging="360"/>
      </w:pPr>
    </w:lvl>
    <w:lvl w:ilvl="4" w:tplc="37D2CB9A">
      <w:start w:val="1"/>
      <w:numFmt w:val="lowerLetter"/>
      <w:lvlText w:val="%5."/>
      <w:lvlJc w:val="left"/>
      <w:pPr>
        <w:ind w:left="3600" w:hanging="360"/>
      </w:pPr>
    </w:lvl>
    <w:lvl w:ilvl="5" w:tplc="56268568">
      <w:start w:val="1"/>
      <w:numFmt w:val="lowerRoman"/>
      <w:lvlText w:val="%6."/>
      <w:lvlJc w:val="right"/>
      <w:pPr>
        <w:ind w:left="4320" w:hanging="180"/>
      </w:pPr>
    </w:lvl>
    <w:lvl w:ilvl="6" w:tplc="55C85DB4">
      <w:start w:val="1"/>
      <w:numFmt w:val="decimal"/>
      <w:lvlText w:val="%7."/>
      <w:lvlJc w:val="left"/>
      <w:pPr>
        <w:ind w:left="5040" w:hanging="360"/>
      </w:pPr>
    </w:lvl>
    <w:lvl w:ilvl="7" w:tplc="5D06395E">
      <w:start w:val="1"/>
      <w:numFmt w:val="lowerLetter"/>
      <w:lvlText w:val="%8."/>
      <w:lvlJc w:val="left"/>
      <w:pPr>
        <w:ind w:left="5760" w:hanging="360"/>
      </w:pPr>
    </w:lvl>
    <w:lvl w:ilvl="8" w:tplc="138C698E">
      <w:start w:val="1"/>
      <w:numFmt w:val="lowerRoman"/>
      <w:lvlText w:val="%9."/>
      <w:lvlJc w:val="right"/>
      <w:pPr>
        <w:ind w:left="6480" w:hanging="180"/>
      </w:pPr>
    </w:lvl>
  </w:abstractNum>
  <w:abstractNum w:abstractNumId="10" w15:restartNumberingAfterBreak="0">
    <w:nsid w:val="383F0314"/>
    <w:multiLevelType w:val="hybridMultilevel"/>
    <w:tmpl w:val="17B4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BCCF2"/>
    <w:multiLevelType w:val="hybridMultilevel"/>
    <w:tmpl w:val="651E84B8"/>
    <w:lvl w:ilvl="0" w:tplc="FAA650D4">
      <w:start w:val="1"/>
      <w:numFmt w:val="bullet"/>
      <w:lvlText w:val=""/>
      <w:lvlJc w:val="left"/>
      <w:pPr>
        <w:ind w:left="720" w:hanging="360"/>
      </w:pPr>
      <w:rPr>
        <w:rFonts w:ascii="Symbol" w:hAnsi="Symbol" w:hint="default"/>
      </w:rPr>
    </w:lvl>
    <w:lvl w:ilvl="1" w:tplc="42F2D05C">
      <w:start w:val="1"/>
      <w:numFmt w:val="bullet"/>
      <w:lvlText w:val="o"/>
      <w:lvlJc w:val="left"/>
      <w:pPr>
        <w:ind w:left="1440" w:hanging="360"/>
      </w:pPr>
      <w:rPr>
        <w:rFonts w:ascii="Courier New" w:hAnsi="Courier New" w:hint="default"/>
      </w:rPr>
    </w:lvl>
    <w:lvl w:ilvl="2" w:tplc="0832B01A">
      <w:start w:val="1"/>
      <w:numFmt w:val="bullet"/>
      <w:lvlText w:val=""/>
      <w:lvlJc w:val="left"/>
      <w:pPr>
        <w:ind w:left="2160" w:hanging="360"/>
      </w:pPr>
      <w:rPr>
        <w:rFonts w:ascii="Wingdings" w:hAnsi="Wingdings" w:hint="default"/>
      </w:rPr>
    </w:lvl>
    <w:lvl w:ilvl="3" w:tplc="67103704">
      <w:start w:val="1"/>
      <w:numFmt w:val="bullet"/>
      <w:lvlText w:val=""/>
      <w:lvlJc w:val="left"/>
      <w:pPr>
        <w:ind w:left="2880" w:hanging="360"/>
      </w:pPr>
      <w:rPr>
        <w:rFonts w:ascii="Symbol" w:hAnsi="Symbol" w:hint="default"/>
      </w:rPr>
    </w:lvl>
    <w:lvl w:ilvl="4" w:tplc="01EACD7A">
      <w:start w:val="1"/>
      <w:numFmt w:val="bullet"/>
      <w:lvlText w:val="o"/>
      <w:lvlJc w:val="left"/>
      <w:pPr>
        <w:ind w:left="3600" w:hanging="360"/>
      </w:pPr>
      <w:rPr>
        <w:rFonts w:ascii="Courier New" w:hAnsi="Courier New" w:hint="default"/>
      </w:rPr>
    </w:lvl>
    <w:lvl w:ilvl="5" w:tplc="6CC06DCE">
      <w:start w:val="1"/>
      <w:numFmt w:val="bullet"/>
      <w:lvlText w:val=""/>
      <w:lvlJc w:val="left"/>
      <w:pPr>
        <w:ind w:left="4320" w:hanging="360"/>
      </w:pPr>
      <w:rPr>
        <w:rFonts w:ascii="Wingdings" w:hAnsi="Wingdings" w:hint="default"/>
      </w:rPr>
    </w:lvl>
    <w:lvl w:ilvl="6" w:tplc="D02A8D92">
      <w:start w:val="1"/>
      <w:numFmt w:val="bullet"/>
      <w:lvlText w:val=""/>
      <w:lvlJc w:val="left"/>
      <w:pPr>
        <w:ind w:left="5040" w:hanging="360"/>
      </w:pPr>
      <w:rPr>
        <w:rFonts w:ascii="Symbol" w:hAnsi="Symbol" w:hint="default"/>
      </w:rPr>
    </w:lvl>
    <w:lvl w:ilvl="7" w:tplc="B854EB28">
      <w:start w:val="1"/>
      <w:numFmt w:val="bullet"/>
      <w:lvlText w:val="o"/>
      <w:lvlJc w:val="left"/>
      <w:pPr>
        <w:ind w:left="5760" w:hanging="360"/>
      </w:pPr>
      <w:rPr>
        <w:rFonts w:ascii="Courier New" w:hAnsi="Courier New" w:hint="default"/>
      </w:rPr>
    </w:lvl>
    <w:lvl w:ilvl="8" w:tplc="E272F1C2">
      <w:start w:val="1"/>
      <w:numFmt w:val="bullet"/>
      <w:lvlText w:val=""/>
      <w:lvlJc w:val="left"/>
      <w:pPr>
        <w:ind w:left="6480" w:hanging="360"/>
      </w:pPr>
      <w:rPr>
        <w:rFonts w:ascii="Wingdings" w:hAnsi="Wingdings" w:hint="default"/>
      </w:rPr>
    </w:lvl>
  </w:abstractNum>
  <w:abstractNum w:abstractNumId="12" w15:restartNumberingAfterBreak="0">
    <w:nsid w:val="5DBB02A0"/>
    <w:multiLevelType w:val="hybridMultilevel"/>
    <w:tmpl w:val="312835A8"/>
    <w:lvl w:ilvl="0" w:tplc="002E38AE">
      <w:start w:val="1"/>
      <w:numFmt w:val="bullet"/>
      <w:lvlText w:val=""/>
      <w:lvlJc w:val="left"/>
      <w:pPr>
        <w:ind w:left="720" w:hanging="360"/>
      </w:pPr>
      <w:rPr>
        <w:rFonts w:ascii="Symbol" w:hAnsi="Symbol" w:hint="default"/>
      </w:rPr>
    </w:lvl>
    <w:lvl w:ilvl="1" w:tplc="F8B2544A">
      <w:start w:val="1"/>
      <w:numFmt w:val="bullet"/>
      <w:lvlText w:val="o"/>
      <w:lvlJc w:val="left"/>
      <w:pPr>
        <w:ind w:left="1440" w:hanging="360"/>
      </w:pPr>
      <w:rPr>
        <w:rFonts w:ascii="Courier New" w:hAnsi="Courier New" w:hint="default"/>
      </w:rPr>
    </w:lvl>
    <w:lvl w:ilvl="2" w:tplc="1F3477A2">
      <w:start w:val="1"/>
      <w:numFmt w:val="bullet"/>
      <w:lvlText w:val=""/>
      <w:lvlJc w:val="left"/>
      <w:pPr>
        <w:ind w:left="2160" w:hanging="360"/>
      </w:pPr>
      <w:rPr>
        <w:rFonts w:ascii="Wingdings" w:hAnsi="Wingdings" w:hint="default"/>
      </w:rPr>
    </w:lvl>
    <w:lvl w:ilvl="3" w:tplc="1A9C3DAA">
      <w:start w:val="1"/>
      <w:numFmt w:val="bullet"/>
      <w:lvlText w:val=""/>
      <w:lvlJc w:val="left"/>
      <w:pPr>
        <w:ind w:left="2880" w:hanging="360"/>
      </w:pPr>
      <w:rPr>
        <w:rFonts w:ascii="Symbol" w:hAnsi="Symbol" w:hint="default"/>
      </w:rPr>
    </w:lvl>
    <w:lvl w:ilvl="4" w:tplc="168E8440">
      <w:start w:val="1"/>
      <w:numFmt w:val="bullet"/>
      <w:lvlText w:val="o"/>
      <w:lvlJc w:val="left"/>
      <w:pPr>
        <w:ind w:left="3600" w:hanging="360"/>
      </w:pPr>
      <w:rPr>
        <w:rFonts w:ascii="Courier New" w:hAnsi="Courier New" w:hint="default"/>
      </w:rPr>
    </w:lvl>
    <w:lvl w:ilvl="5" w:tplc="201C2822">
      <w:start w:val="1"/>
      <w:numFmt w:val="bullet"/>
      <w:lvlText w:val=""/>
      <w:lvlJc w:val="left"/>
      <w:pPr>
        <w:ind w:left="4320" w:hanging="360"/>
      </w:pPr>
      <w:rPr>
        <w:rFonts w:ascii="Wingdings" w:hAnsi="Wingdings" w:hint="default"/>
      </w:rPr>
    </w:lvl>
    <w:lvl w:ilvl="6" w:tplc="26EC8D76">
      <w:start w:val="1"/>
      <w:numFmt w:val="bullet"/>
      <w:lvlText w:val=""/>
      <w:lvlJc w:val="left"/>
      <w:pPr>
        <w:ind w:left="5040" w:hanging="360"/>
      </w:pPr>
      <w:rPr>
        <w:rFonts w:ascii="Symbol" w:hAnsi="Symbol" w:hint="default"/>
      </w:rPr>
    </w:lvl>
    <w:lvl w:ilvl="7" w:tplc="87CE8B44">
      <w:start w:val="1"/>
      <w:numFmt w:val="bullet"/>
      <w:lvlText w:val="o"/>
      <w:lvlJc w:val="left"/>
      <w:pPr>
        <w:ind w:left="5760" w:hanging="360"/>
      </w:pPr>
      <w:rPr>
        <w:rFonts w:ascii="Courier New" w:hAnsi="Courier New" w:hint="default"/>
      </w:rPr>
    </w:lvl>
    <w:lvl w:ilvl="8" w:tplc="506EDE1A">
      <w:start w:val="1"/>
      <w:numFmt w:val="bullet"/>
      <w:lvlText w:val=""/>
      <w:lvlJc w:val="left"/>
      <w:pPr>
        <w:ind w:left="6480" w:hanging="360"/>
      </w:pPr>
      <w:rPr>
        <w:rFonts w:ascii="Wingdings" w:hAnsi="Wingdings" w:hint="default"/>
      </w:rPr>
    </w:lvl>
  </w:abstractNum>
  <w:num w:numId="1" w16cid:durableId="612975086">
    <w:abstractNumId w:val="5"/>
  </w:num>
  <w:num w:numId="2" w16cid:durableId="2008173749">
    <w:abstractNumId w:val="8"/>
  </w:num>
  <w:num w:numId="3" w16cid:durableId="1994480544">
    <w:abstractNumId w:val="11"/>
  </w:num>
  <w:num w:numId="4" w16cid:durableId="1114056085">
    <w:abstractNumId w:val="12"/>
  </w:num>
  <w:num w:numId="5" w16cid:durableId="1852525856">
    <w:abstractNumId w:val="3"/>
  </w:num>
  <w:num w:numId="6" w16cid:durableId="2123988627">
    <w:abstractNumId w:val="9"/>
  </w:num>
  <w:num w:numId="7" w16cid:durableId="877164213">
    <w:abstractNumId w:val="0"/>
  </w:num>
  <w:num w:numId="8" w16cid:durableId="1410346308">
    <w:abstractNumId w:val="2"/>
  </w:num>
  <w:num w:numId="9" w16cid:durableId="1981962399">
    <w:abstractNumId w:val="4"/>
  </w:num>
  <w:num w:numId="10" w16cid:durableId="2099129760">
    <w:abstractNumId w:val="1"/>
  </w:num>
  <w:num w:numId="11" w16cid:durableId="1720786003">
    <w:abstractNumId w:val="6"/>
  </w:num>
  <w:num w:numId="12" w16cid:durableId="2109109407">
    <w:abstractNumId w:val="10"/>
  </w:num>
  <w:num w:numId="13" w16cid:durableId="477578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25"/>
    <w:rsid w:val="00071F02"/>
    <w:rsid w:val="000739EC"/>
    <w:rsid w:val="003B7191"/>
    <w:rsid w:val="005F4225"/>
    <w:rsid w:val="006312FC"/>
    <w:rsid w:val="007403D9"/>
    <w:rsid w:val="008028AE"/>
    <w:rsid w:val="008823B0"/>
    <w:rsid w:val="009739E0"/>
    <w:rsid w:val="00AA78C7"/>
    <w:rsid w:val="00BA359E"/>
    <w:rsid w:val="00C565BA"/>
    <w:rsid w:val="00F8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CC1D"/>
  <w15:chartTrackingRefBased/>
  <w15:docId w15:val="{3DE55E46-3584-43CB-B0B6-E4DE20E1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25"/>
    <w:rPr>
      <w:kern w:val="0"/>
      <w14:ligatures w14:val="none"/>
    </w:rPr>
  </w:style>
  <w:style w:type="paragraph" w:styleId="Heading1">
    <w:name w:val="heading 1"/>
    <w:basedOn w:val="Normal"/>
    <w:next w:val="Normal"/>
    <w:link w:val="Heading1Char"/>
    <w:uiPriority w:val="9"/>
    <w:qFormat/>
    <w:rsid w:val="005F42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F42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F42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225"/>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5F4225"/>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5F4225"/>
    <w:rPr>
      <w:rFonts w:asciiTheme="majorHAnsi" w:eastAsiaTheme="majorEastAsia" w:hAnsiTheme="majorHAnsi" w:cstheme="majorBidi"/>
      <w:i/>
      <w:iCs/>
      <w:color w:val="2F5496" w:themeColor="accent1" w:themeShade="BF"/>
      <w:kern w:val="0"/>
      <w14:ligatures w14:val="none"/>
    </w:rPr>
  </w:style>
  <w:style w:type="character" w:customStyle="1" w:styleId="TitleChar">
    <w:name w:val="Title Char"/>
    <w:basedOn w:val="DefaultParagraphFont"/>
    <w:link w:val="Title"/>
    <w:uiPriority w:val="10"/>
    <w:rsid w:val="005F422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F4225"/>
    <w:pPr>
      <w:spacing w:after="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1">
    <w:name w:val="Title Char1"/>
    <w:basedOn w:val="DefaultParagraphFont"/>
    <w:uiPriority w:val="10"/>
    <w:rsid w:val="005F4225"/>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5F4225"/>
    <w:pPr>
      <w:ind w:left="720"/>
      <w:contextualSpacing/>
    </w:pPr>
  </w:style>
  <w:style w:type="character" w:styleId="Hyperlink">
    <w:name w:val="Hyperlink"/>
    <w:basedOn w:val="DefaultParagraphFont"/>
    <w:uiPriority w:val="99"/>
    <w:unhideWhenUsed/>
    <w:rsid w:val="005F4225"/>
    <w:rPr>
      <w:color w:val="0563C1" w:themeColor="hyperlink"/>
      <w:u w:val="single"/>
    </w:rPr>
  </w:style>
  <w:style w:type="character" w:styleId="UnresolvedMention">
    <w:name w:val="Unresolved Mention"/>
    <w:basedOn w:val="DefaultParagraphFont"/>
    <w:uiPriority w:val="99"/>
    <w:semiHidden/>
    <w:unhideWhenUsed/>
    <w:rsid w:val="00F8147C"/>
    <w:rPr>
      <w:color w:val="605E5C"/>
      <w:shd w:val="clear" w:color="auto" w:fill="E1DFDD"/>
    </w:rPr>
  </w:style>
  <w:style w:type="character" w:styleId="FollowedHyperlink">
    <w:name w:val="FollowedHyperlink"/>
    <w:basedOn w:val="DefaultParagraphFont"/>
    <w:uiPriority w:val="99"/>
    <w:semiHidden/>
    <w:unhideWhenUsed/>
    <w:rsid w:val="00F81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msu.edu/academicprograms/Print.aspx?Section=1549" TargetMode="External"/><Relationship Id="rId5" Type="http://schemas.openxmlformats.org/officeDocument/2006/relationships/hyperlink" Target="https://michiganstate.sharepoint.com/:f:/r/sites/CALCUC/Shared%20Documents/General/CUC%20(College%20Undergraduate%20Committee)%20Materials?csf=1&amp;web=1&amp;e=USSMR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Delaney</dc:creator>
  <cp:keywords/>
  <dc:description/>
  <cp:lastModifiedBy>Atkinson, Delaney</cp:lastModifiedBy>
  <cp:revision>3</cp:revision>
  <dcterms:created xsi:type="dcterms:W3CDTF">2023-09-28T19:17:00Z</dcterms:created>
  <dcterms:modified xsi:type="dcterms:W3CDTF">2023-09-29T12:01:00Z</dcterms:modified>
</cp:coreProperties>
</file>