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9F" w:rsidRDefault="0095614A">
      <w:pPr>
        <w:ind w:left="-5"/>
      </w:pPr>
      <w:bookmarkStart w:id="0" w:name="_GoBack"/>
      <w:bookmarkEnd w:id="0"/>
      <w:r>
        <w:t xml:space="preserve">COURSE REQUEST FORM </w:t>
      </w:r>
    </w:p>
    <w:p w:rsidR="001D3F9F" w:rsidRDefault="0095614A">
      <w:pPr>
        <w:ind w:left="-5"/>
      </w:pPr>
      <w:r>
        <w:t xml:space="preserve">Michigan State University </w:t>
      </w:r>
    </w:p>
    <w:p w:rsidR="001D3F9F" w:rsidRDefault="0095614A">
      <w:pPr>
        <w:ind w:left="-5"/>
      </w:pPr>
      <w:r>
        <w:t xml:space="preserve">Office of the Provost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This form must be completed in accordance with the Instructions for Completing the Course Request Form. 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DATE: ______________________________________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NOTE: "*" identifies information that is subject to approval by University-level academic governance. Most of this information will be included in the </w:t>
      </w:r>
      <w:r>
        <w:rPr>
          <w:i/>
        </w:rPr>
        <w:t>Descriptions of Courses</w:t>
      </w:r>
      <w:r>
        <w:t xml:space="preserve"> publication upon approval. 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1. General Reason: </w:t>
      </w:r>
    </w:p>
    <w:p w:rsidR="001D3F9F" w:rsidRDefault="0095614A">
      <w:pPr>
        <w:ind w:left="-5"/>
      </w:pPr>
      <w:r>
        <w:t>______________________________</w:t>
      </w:r>
      <w:r>
        <w:t xml:space="preserve">______________________________________________________________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*2. Course Subject Code: 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*3. Course Number: 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*4. Course Title:  </w:t>
      </w:r>
    </w:p>
    <w:p w:rsidR="001D3F9F" w:rsidRDefault="0095614A">
      <w:pPr>
        <w:ind w:left="-5"/>
      </w:pPr>
      <w:r>
        <w:t xml:space="preserve">______________________________________________________________________________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>SIS/Transcript Title: __</w:t>
      </w:r>
      <w:r>
        <w:t xml:space="preserve">_____________________________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*5. Catalog Course Description: </w:t>
      </w:r>
    </w:p>
    <w:p w:rsidR="001D3F9F" w:rsidRDefault="0095614A">
      <w:pPr>
        <w:ind w:left="-5"/>
      </w:pPr>
      <w:r>
        <w:t>_____________________________________________________________________________________________</w:t>
      </w:r>
    </w:p>
    <w:p w:rsidR="001D3F9F" w:rsidRDefault="0095614A">
      <w:pPr>
        <w:ind w:left="-5"/>
      </w:pPr>
      <w:r>
        <w:t xml:space="preserve">_____________________________________________________________________________________________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*6. Interdepartmental Course(s): </w:t>
      </w:r>
    </w:p>
    <w:p w:rsidR="001D3F9F" w:rsidRDefault="0095614A">
      <w:pPr>
        <w:ind w:left="-5" w:right="3429"/>
      </w:pPr>
      <w:r>
        <w:t xml:space="preserve">List by course subject code all of the participating units as appropriate. a) _____b) _____c) _____d) _____e) _____f) 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7. This request should be processed at the same time as the following related academic request(s): </w:t>
      </w:r>
    </w:p>
    <w:p w:rsidR="001D3F9F" w:rsidRDefault="0095614A">
      <w:pPr>
        <w:ind w:left="-5"/>
      </w:pPr>
      <w:r>
        <w:t>_____________________________________________________________________________________________</w:t>
      </w:r>
    </w:p>
    <w:p w:rsidR="001D3F9F" w:rsidRDefault="0095614A">
      <w:pPr>
        <w:ind w:left="-5"/>
      </w:pPr>
      <w:r>
        <w:t>______________________________________________________________</w:t>
      </w:r>
      <w:r>
        <w:t xml:space="preserve">_______________________________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This request should be processed at the same time as the following related course request(s): </w:t>
      </w:r>
    </w:p>
    <w:p w:rsidR="001D3F9F" w:rsidRDefault="0095614A">
      <w:pPr>
        <w:ind w:left="-5"/>
      </w:pPr>
      <w:r>
        <w:t xml:space="preserve">______________________________________________________________________________ </w:t>
      </w:r>
    </w:p>
    <w:p w:rsidR="001D3F9F" w:rsidRDefault="0095614A">
      <w:pPr>
        <w:ind w:left="-5"/>
      </w:pPr>
      <w:r>
        <w:t>______________________________________________</w:t>
      </w:r>
      <w:r>
        <w:t xml:space="preserve">_______________________________________________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 w:right="2979"/>
      </w:pPr>
      <w:r>
        <w:t xml:space="preserve">*8. Semester:* Frequency: Expected * If offered only off-campus, specify site: </w:t>
      </w:r>
      <w:proofErr w:type="gramStart"/>
      <w:r>
        <w:t>Enrollment  Fall</w:t>
      </w:r>
      <w:proofErr w:type="gramEnd"/>
      <w:r>
        <w:t xml:space="preserve">: </w:t>
      </w:r>
    </w:p>
    <w:p w:rsidR="001D3F9F" w:rsidRDefault="0095614A">
      <w:pPr>
        <w:ind w:left="-5"/>
      </w:pPr>
      <w:r>
        <w:t xml:space="preserve">Spring: </w:t>
      </w:r>
    </w:p>
    <w:p w:rsidR="001D3F9F" w:rsidRDefault="0095614A">
      <w:pPr>
        <w:ind w:left="-5"/>
      </w:pPr>
      <w:r>
        <w:t xml:space="preserve">Summer: </w:t>
      </w:r>
    </w:p>
    <w:p w:rsidR="001D3F9F" w:rsidRDefault="0095614A">
      <w:pPr>
        <w:ind w:left="-5"/>
      </w:pPr>
      <w:r>
        <w:t xml:space="preserve">On Demand: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*9. Effective date: _____________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numPr>
          <w:ilvl w:val="0"/>
          <w:numId w:val="1"/>
        </w:numPr>
        <w:ind w:hanging="301"/>
      </w:pPr>
      <w:r>
        <w:t xml:space="preserve">Course objectives: </w:t>
      </w:r>
    </w:p>
    <w:p w:rsidR="001D3F9F" w:rsidRDefault="0095614A">
      <w:pPr>
        <w:ind w:left="-5"/>
      </w:pPr>
      <w:r>
        <w:t>__________________</w:t>
      </w:r>
      <w:r>
        <w:t>___________________________________________________________________________</w:t>
      </w:r>
    </w:p>
    <w:p w:rsidR="001D3F9F" w:rsidRDefault="0095614A">
      <w:pPr>
        <w:ind w:left="-5"/>
      </w:pPr>
      <w:r>
        <w:t xml:space="preserve">_____________________________________________________________________________________________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numPr>
          <w:ilvl w:val="0"/>
          <w:numId w:val="1"/>
        </w:numPr>
        <w:ind w:hanging="301"/>
      </w:pPr>
      <w:r>
        <w:t xml:space="preserve">Outline of major topics: _____________________  </w:t>
      </w:r>
    </w:p>
    <w:p w:rsidR="001D3F9F" w:rsidRDefault="0095614A">
      <w:pPr>
        <w:ind w:left="-5"/>
      </w:pPr>
      <w:r>
        <w:t xml:space="preserve">_____________________  </w:t>
      </w:r>
    </w:p>
    <w:p w:rsidR="001D3F9F" w:rsidRDefault="0095614A">
      <w:pPr>
        <w:ind w:left="-5"/>
      </w:pPr>
      <w:r>
        <w:t xml:space="preserve">_____________________  </w:t>
      </w:r>
    </w:p>
    <w:p w:rsidR="001D3F9F" w:rsidRDefault="0095614A">
      <w:pPr>
        <w:ind w:left="-5"/>
      </w:pPr>
      <w:r>
        <w:t xml:space="preserve">_____________________  </w:t>
      </w:r>
    </w:p>
    <w:p w:rsidR="001D3F9F" w:rsidRDefault="0095614A">
      <w:pPr>
        <w:ind w:left="-5"/>
      </w:pPr>
      <w:r>
        <w:t xml:space="preserve">_____________________  </w:t>
      </w:r>
    </w:p>
    <w:p w:rsidR="001D3F9F" w:rsidRDefault="0095614A">
      <w:pPr>
        <w:ind w:left="-5"/>
      </w:pPr>
      <w:r>
        <w:t xml:space="preserve">_____________________  </w:t>
      </w:r>
    </w:p>
    <w:p w:rsidR="001D3F9F" w:rsidRDefault="0095614A">
      <w:pPr>
        <w:ind w:left="-5"/>
      </w:pPr>
      <w:r>
        <w:t xml:space="preserve">_____________________  </w:t>
      </w:r>
    </w:p>
    <w:p w:rsidR="001D3F9F" w:rsidRDefault="0095614A">
      <w:pPr>
        <w:ind w:left="-5"/>
      </w:pPr>
      <w:r>
        <w:lastRenderedPageBreak/>
        <w:t xml:space="preserve">_____________________  </w:t>
      </w:r>
    </w:p>
    <w:p w:rsidR="001D3F9F" w:rsidRDefault="0095614A">
      <w:pPr>
        <w:ind w:left="-5"/>
      </w:pPr>
      <w:r>
        <w:t xml:space="preserve">_____________________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numPr>
          <w:ilvl w:val="0"/>
          <w:numId w:val="1"/>
        </w:numPr>
        <w:ind w:hanging="301"/>
      </w:pPr>
      <w:r>
        <w:t xml:space="preserve">List sample sources from which assigned readings for this course would be drawn: </w:t>
      </w:r>
    </w:p>
    <w:p w:rsidR="001D3F9F" w:rsidRDefault="0095614A">
      <w:pPr>
        <w:ind w:left="-5"/>
      </w:pPr>
      <w:r>
        <w:t>___</w:t>
      </w:r>
      <w:r>
        <w:t>__________________________________________________________________________________________</w:t>
      </w:r>
    </w:p>
    <w:p w:rsidR="001D3F9F" w:rsidRDefault="0095614A">
      <w:pPr>
        <w:ind w:left="-5"/>
      </w:pPr>
      <w:r>
        <w:t xml:space="preserve">_____________________________________________________________________________________________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numPr>
          <w:ilvl w:val="0"/>
          <w:numId w:val="1"/>
        </w:numPr>
        <w:ind w:hanging="301"/>
      </w:pPr>
      <w:r>
        <w:t xml:space="preserve">Target student audience:  </w:t>
      </w:r>
    </w:p>
    <w:p w:rsidR="001D3F9F" w:rsidRDefault="0095614A">
      <w:pPr>
        <w:ind w:left="-5" w:right="5398"/>
      </w:pPr>
      <w:r>
        <w:t>Required for: ____________________ Select</w:t>
      </w:r>
      <w:r>
        <w:t xml:space="preserve">ive for: ____________________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numPr>
          <w:ilvl w:val="0"/>
          <w:numId w:val="1"/>
        </w:numPr>
        <w:ind w:hanging="301"/>
      </w:pPr>
      <w:r>
        <w:t xml:space="preserve">Type of course: </w:t>
      </w:r>
    </w:p>
    <w:p w:rsidR="001D3F9F" w:rsidRDefault="0095614A">
      <w:pPr>
        <w:ind w:left="-5" w:right="4677"/>
      </w:pPr>
      <w:r>
        <w:t xml:space="preserve">___________Independent Study ___________Integrative Studies </w:t>
      </w:r>
    </w:p>
    <w:p w:rsidR="001D3F9F" w:rsidRDefault="0095614A">
      <w:pPr>
        <w:ind w:left="-5"/>
      </w:pPr>
      <w:r>
        <w:t xml:space="preserve">___________Major </w:t>
      </w:r>
    </w:p>
    <w:p w:rsidR="001D3F9F" w:rsidRDefault="0095614A">
      <w:pPr>
        <w:ind w:left="-5"/>
      </w:pPr>
      <w:r>
        <w:t xml:space="preserve">___________Service </w:t>
      </w:r>
    </w:p>
    <w:p w:rsidR="001D3F9F" w:rsidRDefault="0095614A">
      <w:pPr>
        <w:ind w:left="-5"/>
      </w:pPr>
      <w:r>
        <w:t xml:space="preserve">___________Tier I Writing </w:t>
      </w:r>
    </w:p>
    <w:p w:rsidR="001D3F9F" w:rsidRDefault="0095614A">
      <w:pPr>
        <w:ind w:left="-5"/>
      </w:pPr>
      <w:r>
        <w:t xml:space="preserve">___________Tier II Writing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numPr>
          <w:ilvl w:val="0"/>
          <w:numId w:val="1"/>
        </w:numPr>
        <w:ind w:hanging="301"/>
      </w:pPr>
      <w:r>
        <w:t xml:space="preserve">University resource planning information: </w:t>
      </w:r>
    </w:p>
    <w:p w:rsidR="001D3F9F" w:rsidRDefault="0095614A">
      <w:pPr>
        <w:ind w:left="-5"/>
      </w:pPr>
      <w:r>
        <w:t xml:space="preserve">Technology request (web course development, instructional television, computing, or networking): </w:t>
      </w:r>
    </w:p>
    <w:p w:rsidR="001D3F9F" w:rsidRDefault="0095614A">
      <w:pPr>
        <w:ind w:left="-5"/>
      </w:pPr>
      <w:r>
        <w:t>_____________________________________________________________________________________________</w:t>
      </w:r>
    </w:p>
    <w:p w:rsidR="001D3F9F" w:rsidRDefault="0095614A">
      <w:pPr>
        <w:ind w:left="-5"/>
      </w:pPr>
      <w:r>
        <w:t>________________________________________________________________</w:t>
      </w:r>
      <w:r>
        <w:t xml:space="preserve">_____________________________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Library request (holdings; use of library or library resources or library staff time): </w:t>
      </w:r>
    </w:p>
    <w:p w:rsidR="001D3F9F" w:rsidRDefault="0095614A">
      <w:pPr>
        <w:ind w:left="-5"/>
      </w:pPr>
      <w:r>
        <w:t>_____________________________________________________________________________________________</w:t>
      </w:r>
    </w:p>
    <w:p w:rsidR="001D3F9F" w:rsidRDefault="0095614A">
      <w:pPr>
        <w:ind w:left="-5"/>
      </w:pPr>
      <w:r>
        <w:t>_________________________________________</w:t>
      </w:r>
      <w:r>
        <w:t xml:space="preserve">____________________________________________________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numPr>
          <w:ilvl w:val="0"/>
          <w:numId w:val="1"/>
        </w:numPr>
        <w:ind w:hanging="301"/>
      </w:pPr>
      <w:r>
        <w:t xml:space="preserve">Course Learning Outcomes: (check those that apply)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>List the student learning outcomes for this course. Learning outcomes are statements which describe what students should know or be able to do whe</w:t>
      </w:r>
      <w:r>
        <w:t xml:space="preserve">n they complete the course.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spacing w:after="278"/>
        <w:ind w:left="-5"/>
      </w:pPr>
      <w:r>
        <w:t>Below are the institutional level Undergraduate Learning Goals and their associated dimensions. Check the boxes which align with the learning outcomes for this course. (If this is a graduate course, skip to the next question)</w:t>
      </w:r>
      <w:r>
        <w:t xml:space="preserve">. 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pStyle w:val="Heading1"/>
        <w:ind w:left="-5"/>
      </w:pPr>
      <w:r>
        <w:t>Analytical Thinking</w:t>
      </w:r>
      <w:r>
        <w:rPr>
          <w:b w:val="0"/>
        </w:rPr>
        <w:t xml:space="preserve"> </w:t>
      </w:r>
    </w:p>
    <w:p w:rsidR="001D3F9F" w:rsidRDefault="0095614A">
      <w:pPr>
        <w:spacing w:after="0" w:line="259" w:lineRule="auto"/>
        <w:ind w:left="126" w:firstLine="0"/>
      </w:pPr>
      <w:r>
        <w:rPr>
          <w:noProof/>
        </w:rPr>
        <w:drawing>
          <wp:inline distT="0" distB="0" distL="0" distR="0">
            <wp:extent cx="123444" cy="123444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9F" w:rsidRDefault="0095614A">
      <w:pPr>
        <w:ind w:left="-5"/>
      </w:pPr>
      <w:r>
        <w:rPr>
          <w:sz w:val="31"/>
          <w:vertAlign w:val="superscript"/>
        </w:rPr>
        <w:t xml:space="preserve">  </w:t>
      </w:r>
      <w:r>
        <w:t>Acquires, analyzes, and evaluates information from multiple sources</w:t>
      </w:r>
    </w:p>
    <w:p w:rsidR="001D3F9F" w:rsidRDefault="0095614A">
      <w:pPr>
        <w:spacing w:after="0" w:line="259" w:lineRule="auto"/>
        <w:ind w:left="126" w:firstLine="0"/>
      </w:pPr>
      <w:r>
        <w:rPr>
          <w:noProof/>
        </w:rPr>
        <w:drawing>
          <wp:inline distT="0" distB="0" distL="0" distR="0">
            <wp:extent cx="123444" cy="123444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9F" w:rsidRDefault="0095614A">
      <w:pPr>
        <w:ind w:left="-5"/>
      </w:pPr>
      <w:r>
        <w:rPr>
          <w:sz w:val="31"/>
          <w:vertAlign w:val="superscript"/>
        </w:rPr>
        <w:t xml:space="preserve">  </w:t>
      </w:r>
      <w:r>
        <w:t>Synthesizes and applies information within and across disciplines</w:t>
      </w:r>
    </w:p>
    <w:p w:rsidR="001D3F9F" w:rsidRDefault="0095614A">
      <w:pPr>
        <w:spacing w:after="0" w:line="259" w:lineRule="auto"/>
        <w:ind w:left="126" w:firstLine="0"/>
      </w:pPr>
      <w:r>
        <w:rPr>
          <w:noProof/>
        </w:rPr>
        <w:drawing>
          <wp:inline distT="0" distB="0" distL="0" distR="0">
            <wp:extent cx="123444" cy="123444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9F" w:rsidRDefault="0095614A">
      <w:pPr>
        <w:ind w:left="-5"/>
      </w:pPr>
      <w:r>
        <w:rPr>
          <w:sz w:val="31"/>
          <w:vertAlign w:val="superscript"/>
        </w:rPr>
        <w:t xml:space="preserve">  </w:t>
      </w:r>
      <w:r>
        <w:t>Identifies and applies, as appropriate, quantitative methods for defining and responding to problems</w:t>
      </w:r>
    </w:p>
    <w:p w:rsidR="001D3F9F" w:rsidRDefault="0095614A">
      <w:pPr>
        <w:spacing w:after="0" w:line="259" w:lineRule="auto"/>
        <w:ind w:left="126" w:firstLine="0"/>
      </w:pPr>
      <w:r>
        <w:rPr>
          <w:noProof/>
        </w:rPr>
        <w:drawing>
          <wp:inline distT="0" distB="0" distL="0" distR="0">
            <wp:extent cx="123444" cy="123444"/>
            <wp:effectExtent l="0" t="0" r="0" b="0"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9F" w:rsidRDefault="0095614A">
      <w:pPr>
        <w:ind w:left="-5"/>
      </w:pPr>
      <w:r>
        <w:rPr>
          <w:sz w:val="31"/>
          <w:vertAlign w:val="superscript"/>
        </w:rPr>
        <w:t xml:space="preserve">  </w:t>
      </w:r>
      <w:r>
        <w:t xml:space="preserve">Identifies the credibility, use and misuse of scientific, humanistic and artistic methods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pStyle w:val="Heading1"/>
        <w:ind w:left="-5"/>
      </w:pPr>
      <w:r>
        <w:t>Cultural Understanding</w:t>
      </w:r>
      <w:r>
        <w:rPr>
          <w:b w:val="0"/>
        </w:rPr>
        <w:t xml:space="preserve"> </w:t>
      </w:r>
    </w:p>
    <w:p w:rsidR="001D3F9F" w:rsidRDefault="0095614A">
      <w:pPr>
        <w:spacing w:after="0" w:line="259" w:lineRule="auto"/>
        <w:ind w:left="126" w:firstLine="0"/>
      </w:pPr>
      <w:r>
        <w:rPr>
          <w:noProof/>
        </w:rPr>
        <w:drawing>
          <wp:inline distT="0" distB="0" distL="0" distR="0">
            <wp:extent cx="123444" cy="123444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9F" w:rsidRDefault="0095614A">
      <w:pPr>
        <w:ind w:left="-5"/>
      </w:pPr>
      <w:r>
        <w:rPr>
          <w:sz w:val="31"/>
          <w:vertAlign w:val="superscript"/>
        </w:rPr>
        <w:t xml:space="preserve">  </w:t>
      </w:r>
      <w:r>
        <w:t>Reflects on experiences with diversity to demonstrate knowledge and sensitivity</w:t>
      </w:r>
    </w:p>
    <w:p w:rsidR="001D3F9F" w:rsidRDefault="0095614A">
      <w:pPr>
        <w:spacing w:after="0" w:line="259" w:lineRule="auto"/>
        <w:ind w:left="126" w:firstLine="0"/>
      </w:pPr>
      <w:r>
        <w:rPr>
          <w:noProof/>
        </w:rPr>
        <w:drawing>
          <wp:inline distT="0" distB="0" distL="0" distR="0">
            <wp:extent cx="123444" cy="123444"/>
            <wp:effectExtent l="0" t="0" r="0" b="0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9F" w:rsidRDefault="0095614A">
      <w:pPr>
        <w:ind w:left="-5"/>
      </w:pPr>
      <w:r>
        <w:rPr>
          <w:sz w:val="31"/>
          <w:vertAlign w:val="superscript"/>
        </w:rPr>
        <w:t xml:space="preserve">  </w:t>
      </w:r>
      <w:r>
        <w:t>Demonstrates awareness of how diversity emerges within and across cultures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pStyle w:val="Heading1"/>
        <w:ind w:left="-5"/>
      </w:pPr>
      <w:r>
        <w:t>Effective Citizenship</w:t>
      </w:r>
      <w:r>
        <w:rPr>
          <w:b w:val="0"/>
        </w:rPr>
        <w:t xml:space="preserve"> </w:t>
      </w:r>
    </w:p>
    <w:p w:rsidR="001D3F9F" w:rsidRDefault="0095614A">
      <w:pPr>
        <w:spacing w:after="0" w:line="259" w:lineRule="auto"/>
        <w:ind w:left="126" w:firstLine="0"/>
      </w:pPr>
      <w:r>
        <w:rPr>
          <w:noProof/>
        </w:rPr>
        <w:drawing>
          <wp:inline distT="0" distB="0" distL="0" distR="0">
            <wp:extent cx="123444" cy="123444"/>
            <wp:effectExtent l="0" t="0" r="0" b="0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9F" w:rsidRDefault="0095614A">
      <w:pPr>
        <w:ind w:left="95" w:hanging="110"/>
      </w:pPr>
      <w:r>
        <w:t xml:space="preserve">  Understands the structures of local, national, and global governance</w:t>
      </w:r>
      <w:r>
        <w:t xml:space="preserve"> systems and acts effectively within those structures in both individual and collaborative ways  </w:t>
      </w:r>
    </w:p>
    <w:p w:rsidR="001D3F9F" w:rsidRDefault="0095614A">
      <w:pPr>
        <w:spacing w:after="0" w:line="259" w:lineRule="auto"/>
        <w:ind w:left="126" w:firstLine="0"/>
      </w:pPr>
      <w:r>
        <w:rPr>
          <w:noProof/>
        </w:rPr>
        <w:lastRenderedPageBreak/>
        <w:drawing>
          <wp:inline distT="0" distB="0" distL="0" distR="0">
            <wp:extent cx="123444" cy="123444"/>
            <wp:effectExtent l="0" t="0" r="0" b="0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9F" w:rsidRDefault="0095614A">
      <w:pPr>
        <w:ind w:left="-5"/>
      </w:pPr>
      <w:r>
        <w:rPr>
          <w:sz w:val="31"/>
          <w:vertAlign w:val="superscript"/>
        </w:rPr>
        <w:t xml:space="preserve">  </w:t>
      </w:r>
      <w:r>
        <w:t>Applies knowledge and abilities to solve societal problems in ethical ways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pStyle w:val="Heading1"/>
        <w:ind w:left="-5"/>
      </w:pPr>
      <w:r>
        <w:t>Effective Communication</w:t>
      </w:r>
      <w:r>
        <w:rPr>
          <w:b w:val="0"/>
        </w:rPr>
        <w:t xml:space="preserve"> </w:t>
      </w:r>
    </w:p>
    <w:p w:rsidR="001D3F9F" w:rsidRDefault="0095614A">
      <w:pPr>
        <w:spacing w:after="0" w:line="259" w:lineRule="auto"/>
        <w:ind w:left="126" w:firstLine="0"/>
      </w:pPr>
      <w:r>
        <w:rPr>
          <w:noProof/>
        </w:rPr>
        <w:drawing>
          <wp:inline distT="0" distB="0" distL="0" distR="0">
            <wp:extent cx="123444" cy="123444"/>
            <wp:effectExtent l="0" t="0" r="0" b="0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9F" w:rsidRDefault="0095614A">
      <w:pPr>
        <w:ind w:left="-5"/>
      </w:pPr>
      <w:r>
        <w:rPr>
          <w:sz w:val="31"/>
          <w:vertAlign w:val="superscript"/>
        </w:rPr>
        <w:t xml:space="preserve">  </w:t>
      </w:r>
      <w:r>
        <w:t>Identifies how contexts affect communication str</w:t>
      </w:r>
      <w:r>
        <w:t>ategies and practices</w:t>
      </w:r>
    </w:p>
    <w:p w:rsidR="001D3F9F" w:rsidRDefault="0095614A">
      <w:pPr>
        <w:spacing w:after="0" w:line="259" w:lineRule="auto"/>
        <w:ind w:left="126" w:firstLine="0"/>
      </w:pPr>
      <w:r>
        <w:rPr>
          <w:noProof/>
        </w:rPr>
        <w:drawing>
          <wp:inline distT="0" distB="0" distL="0" distR="0">
            <wp:extent cx="123444" cy="123444"/>
            <wp:effectExtent l="0" t="0" r="0" b="0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9F" w:rsidRDefault="0095614A">
      <w:pPr>
        <w:ind w:left="-5"/>
      </w:pPr>
      <w:r>
        <w:rPr>
          <w:sz w:val="31"/>
          <w:vertAlign w:val="superscript"/>
        </w:rPr>
        <w:t xml:space="preserve">  </w:t>
      </w:r>
      <w:r>
        <w:t>Engages in effective communication practices in a variety of situations and with a variety of media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pStyle w:val="Heading1"/>
        <w:ind w:left="-5"/>
      </w:pPr>
      <w:r>
        <w:t>Integrated Reasoning</w:t>
      </w:r>
      <w:r>
        <w:rPr>
          <w:b w:val="0"/>
        </w:rPr>
        <w:t xml:space="preserve"> </w:t>
      </w:r>
    </w:p>
    <w:p w:rsidR="001D3F9F" w:rsidRDefault="0095614A">
      <w:pPr>
        <w:spacing w:after="0" w:line="259" w:lineRule="auto"/>
        <w:ind w:left="126" w:firstLine="0"/>
      </w:pPr>
      <w:r>
        <w:rPr>
          <w:noProof/>
        </w:rPr>
        <w:drawing>
          <wp:inline distT="0" distB="0" distL="0" distR="0">
            <wp:extent cx="123444" cy="123444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9F" w:rsidRDefault="0095614A">
      <w:pPr>
        <w:ind w:left="95" w:hanging="110"/>
      </w:pPr>
      <w:r>
        <w:t xml:space="preserve">  </w:t>
      </w:r>
      <w:r>
        <w:t xml:space="preserve">Critically applies liberal arts knowledge in disciplinary contexts and disciplinary knowledge in liberal arts contexts  </w:t>
      </w:r>
    </w:p>
    <w:p w:rsidR="001D3F9F" w:rsidRDefault="0095614A">
      <w:pPr>
        <w:spacing w:after="0" w:line="259" w:lineRule="auto"/>
        <w:ind w:left="126" w:firstLine="0"/>
      </w:pPr>
      <w:r>
        <w:rPr>
          <w:noProof/>
        </w:rPr>
        <w:drawing>
          <wp:inline distT="0" distB="0" distL="0" distR="0">
            <wp:extent cx="123444" cy="123444"/>
            <wp:effectExtent l="0" t="0" r="0" b="0"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9F" w:rsidRDefault="0095614A">
      <w:pPr>
        <w:ind w:left="95" w:hanging="110"/>
      </w:pPr>
      <w:r>
        <w:t xml:space="preserve">  Uses a variety of inquiry strategies incorporating multiple views to make value judgments, solve problems, answer questions, and ge</w:t>
      </w:r>
      <w:r>
        <w:t xml:space="preserve">nerate new understanding  </w:t>
      </w:r>
    </w:p>
    <w:p w:rsidR="001D3F9F" w:rsidRDefault="0095614A">
      <w:pPr>
        <w:spacing w:after="0" w:line="259" w:lineRule="auto"/>
        <w:ind w:left="126" w:firstLine="0"/>
      </w:pPr>
      <w:r>
        <w:rPr>
          <w:noProof/>
        </w:rPr>
        <w:drawing>
          <wp:inline distT="0" distB="0" distL="0" distR="0">
            <wp:extent cx="123444" cy="123444"/>
            <wp:effectExtent l="0" t="0" r="0" b="0"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9F" w:rsidRDefault="0095614A">
      <w:pPr>
        <w:ind w:left="-5"/>
      </w:pPr>
      <w:r>
        <w:rPr>
          <w:sz w:val="31"/>
          <w:vertAlign w:val="superscript"/>
        </w:rPr>
        <w:t xml:space="preserve">  </w:t>
      </w:r>
      <w:r>
        <w:t>The Undergraduate Learning Goals do not apply to this course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*17. Alias Course(s): </w:t>
      </w:r>
    </w:p>
    <w:p w:rsidR="001D3F9F" w:rsidRDefault="0095614A">
      <w:pPr>
        <w:ind w:left="-5"/>
      </w:pPr>
      <w:r>
        <w:t xml:space="preserve">a) _____ b) _____ c) _____ d) _____ e) 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*18. Associated Course(s): </w:t>
      </w:r>
    </w:p>
    <w:p w:rsidR="001D3F9F" w:rsidRDefault="0095614A">
      <w:pPr>
        <w:ind w:left="-5"/>
      </w:pPr>
      <w:r>
        <w:t xml:space="preserve">     (Not open to students with credit in…) </w:t>
      </w:r>
    </w:p>
    <w:p w:rsidR="001D3F9F" w:rsidRDefault="0095614A">
      <w:pPr>
        <w:ind w:left="-5"/>
      </w:pPr>
      <w:r>
        <w:t xml:space="preserve">a) _____ b) _____ c) _____ d) _____ e) 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numPr>
          <w:ilvl w:val="0"/>
          <w:numId w:val="2"/>
        </w:numPr>
        <w:ind w:hanging="301"/>
      </w:pPr>
      <w:r>
        <w:t xml:space="preserve">Explain the relationship of this course to similar courses offered by the primary administrative unit. </w:t>
      </w:r>
    </w:p>
    <w:p w:rsidR="001D3F9F" w:rsidRDefault="0095614A">
      <w:pPr>
        <w:ind w:left="-5"/>
      </w:pPr>
      <w:r>
        <w:t>_____________________________________________________________________________________________</w:t>
      </w:r>
    </w:p>
    <w:p w:rsidR="001D3F9F" w:rsidRDefault="0095614A">
      <w:pPr>
        <w:ind w:left="-5"/>
      </w:pPr>
      <w:r>
        <w:t>__________</w:t>
      </w:r>
      <w:r>
        <w:t xml:space="preserve">___________________________________________________________________________________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numPr>
          <w:ilvl w:val="0"/>
          <w:numId w:val="2"/>
        </w:numPr>
        <w:ind w:hanging="301"/>
      </w:pPr>
      <w:r>
        <w:t xml:space="preserve">Explain the relationship of this course to similar courses offered by other academic units at MSU: </w:t>
      </w:r>
    </w:p>
    <w:p w:rsidR="001D3F9F" w:rsidRDefault="0095614A">
      <w:pPr>
        <w:ind w:left="-5"/>
      </w:pPr>
      <w:r>
        <w:t>_____________________________________________________________________</w:t>
      </w:r>
      <w:r>
        <w:t>________________________</w:t>
      </w:r>
    </w:p>
    <w:p w:rsidR="001D3F9F" w:rsidRDefault="0095614A">
      <w:pPr>
        <w:ind w:left="-5"/>
      </w:pPr>
      <w:r>
        <w:t xml:space="preserve">_____________________________________________________________________________________________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*21. </w:t>
      </w:r>
      <w:proofErr w:type="spellStart"/>
      <w:r>
        <w:t>Corequisites</w:t>
      </w:r>
      <w:proofErr w:type="spellEnd"/>
      <w:r>
        <w:t xml:space="preserve">(s): </w:t>
      </w:r>
    </w:p>
    <w:p w:rsidR="001D3F9F" w:rsidRDefault="0095614A">
      <w:pPr>
        <w:ind w:left="-5"/>
      </w:pPr>
      <w:r>
        <w:t xml:space="preserve">a) _____ b) _____ c) _____ d) _____ e) _____ f) _____ 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*22. Prerequisite(s): </w:t>
      </w:r>
    </w:p>
    <w:p w:rsidR="001D3F9F" w:rsidRDefault="0095614A">
      <w:pPr>
        <w:ind w:left="-5"/>
      </w:pPr>
      <w:r>
        <w:t xml:space="preserve">_____________________________________________________________________________________________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*23. Restriction(s): </w:t>
      </w:r>
    </w:p>
    <w:p w:rsidR="001D3F9F" w:rsidRDefault="0095614A">
      <w:pPr>
        <w:ind w:left="-5"/>
      </w:pPr>
      <w:r>
        <w:t xml:space="preserve">_____________________________________________________________________________________________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*24. Recommended Background: </w:t>
      </w:r>
    </w:p>
    <w:p w:rsidR="001D3F9F" w:rsidRDefault="0095614A">
      <w:pPr>
        <w:ind w:left="-5"/>
      </w:pPr>
      <w:r>
        <w:t>__________</w:t>
      </w:r>
      <w:r>
        <w:t xml:space="preserve">___________________________________________________________________________________ *25. Credits and instructional model: </w:t>
      </w:r>
    </w:p>
    <w:p w:rsidR="001D3F9F" w:rsidRDefault="0095614A">
      <w:pPr>
        <w:ind w:left="-5"/>
      </w:pPr>
      <w:r>
        <w:t xml:space="preserve">Fixed number of credits within a given semester: </w:t>
      </w:r>
    </w:p>
    <w:p w:rsidR="001D3F9F" w:rsidRDefault="0095614A">
      <w:pPr>
        <w:ind w:left="-5"/>
      </w:pPr>
      <w:r>
        <w:t xml:space="preserve">* Instructional Model (contact </w:t>
      </w:r>
      <w:proofErr w:type="spellStart"/>
      <w:r>
        <w:t>hrs</w:t>
      </w:r>
      <w:proofErr w:type="spellEnd"/>
      <w:r>
        <w:t xml:space="preserve">) </w:t>
      </w:r>
    </w:p>
    <w:p w:rsidR="001D3F9F" w:rsidRDefault="0095614A">
      <w:pPr>
        <w:ind w:left="-5"/>
      </w:pPr>
      <w:r>
        <w:t xml:space="preserve">Lecture/Recitation/ </w:t>
      </w:r>
    </w:p>
    <w:p w:rsidR="001D3F9F" w:rsidRDefault="0095614A">
      <w:pPr>
        <w:ind w:left="-5"/>
      </w:pPr>
      <w:r>
        <w:t>Credits: Discussion Labor</w:t>
      </w:r>
      <w:r>
        <w:t xml:space="preserve">atory       _________ </w:t>
      </w:r>
    </w:p>
    <w:p w:rsidR="001D3F9F" w:rsidRDefault="0095614A">
      <w:pPr>
        <w:ind w:left="-5"/>
      </w:pPr>
      <w:r>
        <w:t xml:space="preserve">If this course is a non-credit (zero-credit) course, indicate the credit-equivalent for fee assessment: ___ *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If the number of contact hours exceeds the number of credits, explain: </w:t>
      </w:r>
    </w:p>
    <w:p w:rsidR="001D3F9F" w:rsidRDefault="0095614A">
      <w:pPr>
        <w:ind w:left="-5"/>
      </w:pPr>
      <w:r>
        <w:t>______________________________________________</w:t>
      </w:r>
      <w:r>
        <w:t xml:space="preserve">_______________________________________________ _____________________________________________________________________________________________ </w:t>
      </w:r>
    </w:p>
    <w:p w:rsidR="001D3F9F" w:rsidRDefault="0095614A">
      <w:pPr>
        <w:ind w:left="-5"/>
      </w:pPr>
      <w:r>
        <w:t xml:space="preserve">If the number of credits exceeds the number of contact hours, explain: </w:t>
      </w:r>
    </w:p>
    <w:p w:rsidR="001D3F9F" w:rsidRDefault="0095614A">
      <w:pPr>
        <w:ind w:left="-5"/>
      </w:pPr>
      <w:r>
        <w:t>_________________________________________</w:t>
      </w:r>
      <w:r>
        <w:t>____________________________________________________</w:t>
      </w:r>
    </w:p>
    <w:p w:rsidR="001D3F9F" w:rsidRDefault="0095614A">
      <w:pPr>
        <w:ind w:left="-5"/>
      </w:pPr>
      <w:r>
        <w:lastRenderedPageBreak/>
        <w:t xml:space="preserve">_____________________________________________________________________________________________ OR </w:t>
      </w:r>
    </w:p>
    <w:p w:rsidR="001D3F9F" w:rsidRDefault="0095614A">
      <w:pPr>
        <w:ind w:left="-5"/>
      </w:pPr>
      <w:r>
        <w:t xml:space="preserve">Variable number of credits within a given semester: </w:t>
      </w:r>
    </w:p>
    <w:p w:rsidR="001D3F9F" w:rsidRDefault="0095614A">
      <w:pPr>
        <w:ind w:left="-5"/>
      </w:pPr>
      <w:r>
        <w:t>___ * credit(s) to ___ * credits in increments of __</w:t>
      </w:r>
      <w:r>
        <w:t xml:space="preserve">_ credit(s).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*26. Reenrollment Course: </w:t>
      </w:r>
    </w:p>
    <w:p w:rsidR="001D3F9F" w:rsidRDefault="0095614A">
      <w:pPr>
        <w:ind w:left="-5"/>
      </w:pPr>
      <w:r>
        <w:t xml:space="preserve">Request reenrollment provision: </w:t>
      </w:r>
    </w:p>
    <w:p w:rsidR="001D3F9F" w:rsidRDefault="0095614A">
      <w:pPr>
        <w:ind w:left="-5"/>
      </w:pPr>
      <w:r>
        <w:t xml:space="preserve">A student may earn a maximum of ___ credits in all reenrollments for this course.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*27. Reenrollment Group: </w:t>
      </w:r>
    </w:p>
    <w:p w:rsidR="001D3F9F" w:rsidRDefault="0095614A">
      <w:pPr>
        <w:ind w:left="-5"/>
      </w:pPr>
      <w:r>
        <w:t xml:space="preserve">A student may earn a maximum of ____ credits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*28. Grading system: </w:t>
      </w:r>
    </w:p>
    <w:p w:rsidR="001D3F9F" w:rsidRDefault="0095614A">
      <w:pPr>
        <w:ind w:left="-5" w:right="8084"/>
      </w:pPr>
      <w:r>
        <w:t xml:space="preserve">Numerical P-N  </w:t>
      </w:r>
    </w:p>
    <w:p w:rsidR="001D3F9F" w:rsidRDefault="0095614A">
      <w:pPr>
        <w:ind w:left="-5"/>
      </w:pPr>
      <w:r>
        <w:t xml:space="preserve">Rationale: ____________________________________________________________________________________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ind w:left="-5"/>
      </w:pPr>
      <w:r>
        <w:t xml:space="preserve">*29. Request the use of the ET-Extension to postpone grading: </w:t>
      </w:r>
    </w:p>
    <w:p w:rsidR="001D3F9F" w:rsidRDefault="0095614A">
      <w:pPr>
        <w:ind w:left="-5"/>
      </w:pPr>
      <w:r>
        <w:t>The work for the course must be completed and the final grade reported within</w:t>
      </w:r>
      <w:r>
        <w:t xml:space="preserve"> ___ semesters after the end of the semester of enrollment. </w:t>
      </w:r>
    </w:p>
    <w:p w:rsidR="001D3F9F" w:rsidRDefault="0095614A">
      <w:pPr>
        <w:ind w:left="-5"/>
      </w:pPr>
      <w:r>
        <w:t xml:space="preserve">Rationale: ____________________________________________________________________________________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numPr>
          <w:ilvl w:val="0"/>
          <w:numId w:val="3"/>
        </w:numPr>
        <w:ind w:hanging="301"/>
      </w:pPr>
      <w:r>
        <w:t xml:space="preserve">Basis on which student performance in this course would be evaluated and graded, taking into consideration required assignments, quizzes, mid-term and final examinations, research papers, etc. : </w:t>
      </w:r>
    </w:p>
    <w:p w:rsidR="001D3F9F" w:rsidRDefault="0095614A">
      <w:pPr>
        <w:ind w:left="-5"/>
      </w:pPr>
      <w:r>
        <w:t>____________________________________________________________</w:t>
      </w:r>
      <w:r>
        <w:t>_________________________________</w:t>
      </w:r>
    </w:p>
    <w:p w:rsidR="001D3F9F" w:rsidRDefault="0095614A">
      <w:pPr>
        <w:ind w:left="-5"/>
      </w:pPr>
      <w:r>
        <w:t xml:space="preserve">_____________________________________________________________________________________________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numPr>
          <w:ilvl w:val="0"/>
          <w:numId w:val="3"/>
        </w:numPr>
        <w:ind w:hanging="301"/>
      </w:pPr>
      <w:r>
        <w:t xml:space="preserve">To be forwarded for review, sign-off, and comment to the following administrators: </w:t>
      </w:r>
    </w:p>
    <w:p w:rsidR="001D3F9F" w:rsidRDefault="0095614A">
      <w:pPr>
        <w:spacing w:after="0" w:line="259" w:lineRule="auto"/>
        <w:ind w:left="0" w:firstLine="0"/>
      </w:pPr>
      <w:r>
        <w:t xml:space="preserve">        </w:t>
      </w:r>
    </w:p>
    <w:p w:rsidR="001D3F9F" w:rsidRDefault="0095614A">
      <w:pPr>
        <w:tabs>
          <w:tab w:val="center" w:pos="2768"/>
        </w:tabs>
        <w:ind w:left="-15" w:firstLine="0"/>
      </w:pPr>
      <w:r>
        <w:t xml:space="preserve"> </w:t>
      </w:r>
      <w:r>
        <w:tab/>
        <w:t xml:space="preserve">  Chairperson(s) or director(s</w:t>
      </w:r>
      <w:r>
        <w:t xml:space="preserve">) of department(s) or school(s).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tabs>
          <w:tab w:val="center" w:pos="3063"/>
        </w:tabs>
        <w:ind w:left="-15" w:firstLine="0"/>
      </w:pPr>
      <w:r>
        <w:t xml:space="preserve"> </w:t>
      </w:r>
      <w:r>
        <w:tab/>
        <w:t xml:space="preserve">  a) _____ </w:t>
      </w:r>
      <w:proofErr w:type="gramStart"/>
      <w:r>
        <w:t>and  b</w:t>
      </w:r>
      <w:proofErr w:type="gramEnd"/>
      <w:r>
        <w:t xml:space="preserve">) _____ and  c) _____ and  d) _____ and  e) _____  </w:t>
      </w:r>
    </w:p>
    <w:p w:rsidR="001D3F9F" w:rsidRDefault="0095614A">
      <w:pPr>
        <w:spacing w:after="0" w:line="259" w:lineRule="auto"/>
        <w:ind w:left="0" w:firstLine="0"/>
      </w:pPr>
      <w:r>
        <w:t xml:space="preserve">        </w:t>
      </w:r>
    </w:p>
    <w:p w:rsidR="001D3F9F" w:rsidRDefault="0095614A">
      <w:pPr>
        <w:tabs>
          <w:tab w:val="center" w:pos="1283"/>
        </w:tabs>
        <w:ind w:left="-15" w:firstLine="0"/>
      </w:pPr>
      <w:r>
        <w:t xml:space="preserve"> </w:t>
      </w:r>
      <w:r>
        <w:tab/>
        <w:t xml:space="preserve">  Dean(s) of college(s): </w:t>
      </w:r>
    </w:p>
    <w:p w:rsidR="001D3F9F" w:rsidRDefault="0095614A">
      <w:pPr>
        <w:spacing w:after="0" w:line="259" w:lineRule="auto"/>
        <w:ind w:left="0" w:firstLine="0"/>
      </w:pPr>
      <w:r>
        <w:t xml:space="preserve">        </w:t>
      </w:r>
    </w:p>
    <w:p w:rsidR="001D3F9F" w:rsidRDefault="0095614A">
      <w:pPr>
        <w:tabs>
          <w:tab w:val="center" w:pos="3063"/>
        </w:tabs>
        <w:ind w:left="-15" w:firstLine="0"/>
      </w:pPr>
      <w:r>
        <w:t xml:space="preserve"> </w:t>
      </w:r>
      <w:r>
        <w:tab/>
        <w:t xml:space="preserve">  a) _____ </w:t>
      </w:r>
      <w:proofErr w:type="gramStart"/>
      <w:r>
        <w:t>and  b</w:t>
      </w:r>
      <w:proofErr w:type="gramEnd"/>
      <w:r>
        <w:t xml:space="preserve">) _____ and  c) _____ and  d) _____ and  e) _____ 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p w:rsidR="001D3F9F" w:rsidRDefault="0095614A">
      <w:pPr>
        <w:spacing w:after="0" w:line="259" w:lineRule="auto"/>
        <w:ind w:left="0" w:firstLine="0"/>
      </w:pPr>
      <w:r>
        <w:t xml:space="preserve"> </w:t>
      </w:r>
    </w:p>
    <w:sectPr w:rsidR="001D3F9F">
      <w:pgSz w:w="12240" w:h="15840"/>
      <w:pgMar w:top="725" w:right="1499" w:bottom="8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7BA3"/>
    <w:multiLevelType w:val="hybridMultilevel"/>
    <w:tmpl w:val="F0E663FA"/>
    <w:lvl w:ilvl="0" w:tplc="064C09E4">
      <w:start w:val="10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CE9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72B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F299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FE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E4B2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BC2C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14F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DEB6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2631D"/>
    <w:multiLevelType w:val="hybridMultilevel"/>
    <w:tmpl w:val="5A7EF22C"/>
    <w:lvl w:ilvl="0" w:tplc="0298F112">
      <w:start w:val="19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10E6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7CB9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34E5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20A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6EF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907E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8C6E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B04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3F3CB7"/>
    <w:multiLevelType w:val="hybridMultilevel"/>
    <w:tmpl w:val="EEE42592"/>
    <w:lvl w:ilvl="0" w:tplc="BB5EA230">
      <w:start w:val="30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483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08C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3249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D62D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8E85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A459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2CBA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16F2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9F"/>
    <w:rsid w:val="001D3F9F"/>
    <w:rsid w:val="0095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D8878-5900-4EE0-B74A-84635625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7774</Characters>
  <Application>Microsoft Office Word</Application>
  <DocSecurity>0</DocSecurity>
  <Lines>323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CourseForm.doc</vt:lpstr>
    </vt:vector>
  </TitlesOfParts>
  <Company>College of Arts and Letters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CourseForm.doc</dc:title>
  <dc:subject/>
  <dc:creator>jlspeas</dc:creator>
  <cp:keywords/>
  <cp:lastModifiedBy>Dalimonte, Leann</cp:lastModifiedBy>
  <cp:revision>2</cp:revision>
  <dcterms:created xsi:type="dcterms:W3CDTF">2020-09-28T15:30:00Z</dcterms:created>
  <dcterms:modified xsi:type="dcterms:W3CDTF">2020-09-28T15:30:00Z</dcterms:modified>
</cp:coreProperties>
</file>